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0E59" w:rsidRPr="00C16D2F" w:rsidRDefault="003A0E59">
      <w:pPr>
        <w:rPr>
          <w:rFonts w:asciiTheme="minorHAnsi" w:hAnsiTheme="minorHAnsi"/>
        </w:rPr>
      </w:pPr>
      <w:bookmarkStart w:id="0" w:name="_GoBack"/>
      <w:bookmarkEnd w:id="0"/>
    </w:p>
    <w:p w:rsidR="003A0E59" w:rsidRPr="00C16D2F" w:rsidRDefault="003A0E59">
      <w:pPr>
        <w:rPr>
          <w:rFonts w:asciiTheme="minorHAnsi" w:hAnsiTheme="minorHAnsi"/>
        </w:rPr>
      </w:pPr>
    </w:p>
    <w:p w:rsidR="003A0E59" w:rsidRPr="00C16D2F" w:rsidRDefault="003A0E59" w:rsidP="003A0E59">
      <w:pPr>
        <w:jc w:val="center"/>
        <w:rPr>
          <w:rFonts w:asciiTheme="minorHAnsi" w:hAnsiTheme="minorHAnsi"/>
          <w:b/>
          <w:lang w:val="es-CL"/>
        </w:rPr>
      </w:pPr>
      <w:r w:rsidRPr="00C16D2F">
        <w:rPr>
          <w:rFonts w:asciiTheme="minorHAnsi" w:hAnsiTheme="minorHAnsi"/>
          <w:b/>
          <w:lang w:val="es-CL"/>
        </w:rPr>
        <w:t>CORPORACIÓN NACIONAL FORESTAL</w:t>
      </w:r>
    </w:p>
    <w:p w:rsidR="003A0E59" w:rsidRPr="00C16D2F" w:rsidRDefault="003A0E59" w:rsidP="003A0E59">
      <w:pPr>
        <w:jc w:val="center"/>
        <w:rPr>
          <w:rFonts w:asciiTheme="minorHAnsi" w:hAnsiTheme="minorHAnsi"/>
          <w:b/>
          <w:lang w:val="es-CL"/>
        </w:rPr>
      </w:pPr>
      <w:r w:rsidRPr="00C16D2F">
        <w:rPr>
          <w:rFonts w:asciiTheme="minorHAnsi" w:hAnsiTheme="minorHAnsi"/>
          <w:b/>
          <w:lang w:val="es-CL"/>
        </w:rPr>
        <w:t>REGIÓN METROPOLITANA</w:t>
      </w:r>
    </w:p>
    <w:p w:rsidR="003A0E59" w:rsidRPr="00C16D2F" w:rsidRDefault="003A0E59">
      <w:pPr>
        <w:rPr>
          <w:rFonts w:asciiTheme="minorHAnsi" w:hAnsiTheme="minorHAnsi"/>
          <w:lang w:val="es-CL"/>
        </w:rPr>
      </w:pPr>
    </w:p>
    <w:p w:rsidR="003A0E59" w:rsidRPr="00C16D2F" w:rsidRDefault="003A0E59">
      <w:pPr>
        <w:rPr>
          <w:rFonts w:asciiTheme="minorHAnsi" w:hAnsiTheme="minorHAnsi"/>
          <w:lang w:val="es-CL"/>
        </w:rPr>
      </w:pPr>
    </w:p>
    <w:p w:rsidR="003A0E59" w:rsidRPr="00C16D2F" w:rsidRDefault="003A0E59">
      <w:pPr>
        <w:rPr>
          <w:rFonts w:asciiTheme="minorHAnsi" w:hAnsiTheme="minorHAnsi"/>
          <w:lang w:val="es-CL"/>
        </w:rPr>
      </w:pPr>
    </w:p>
    <w:p w:rsidR="003A0E59" w:rsidRPr="00C16D2F" w:rsidRDefault="003A0E59" w:rsidP="003A0E59">
      <w:pPr>
        <w:jc w:val="center"/>
        <w:rPr>
          <w:rFonts w:asciiTheme="minorHAnsi" w:hAnsiTheme="minorHAnsi"/>
          <w:lang w:val="es-CL"/>
        </w:rPr>
      </w:pPr>
      <w:r w:rsidRPr="00C16D2F">
        <w:rPr>
          <w:rFonts w:asciiTheme="minorHAnsi" w:hAnsiTheme="minorHAnsi"/>
          <w:lang w:val="es-CL"/>
        </w:rPr>
        <w:t>INFORME FISCALIZACIÓN FORESTAL AMBIENTAL</w:t>
      </w:r>
    </w:p>
    <w:p w:rsidR="003A0E59" w:rsidRPr="00C16D2F" w:rsidRDefault="003A0E59" w:rsidP="003A0E59">
      <w:pPr>
        <w:jc w:val="center"/>
        <w:rPr>
          <w:rFonts w:asciiTheme="minorHAnsi" w:hAnsiTheme="minorHAnsi"/>
          <w:lang w:val="es-CL"/>
        </w:rPr>
      </w:pPr>
    </w:p>
    <w:p w:rsidR="003A0E59" w:rsidRPr="00C16D2F" w:rsidRDefault="003A0E59" w:rsidP="003A0E59">
      <w:pPr>
        <w:jc w:val="center"/>
        <w:rPr>
          <w:rFonts w:asciiTheme="minorHAnsi" w:hAnsiTheme="minorHAnsi"/>
          <w:lang w:val="es-CL"/>
        </w:rPr>
      </w:pPr>
    </w:p>
    <w:p w:rsidR="00455F78" w:rsidRPr="00C16D2F" w:rsidRDefault="003433CE" w:rsidP="003A0E59">
      <w:pPr>
        <w:jc w:val="center"/>
        <w:rPr>
          <w:rFonts w:asciiTheme="minorHAnsi" w:hAnsiTheme="minorHAnsi"/>
          <w:lang w:val="es-CL"/>
        </w:rPr>
      </w:pPr>
      <w:r w:rsidRPr="00C16D2F">
        <w:rPr>
          <w:rFonts w:asciiTheme="minorHAnsi" w:hAnsiTheme="minorHAnsi"/>
          <w:lang w:val="es-CL"/>
        </w:rPr>
        <w:t xml:space="preserve">INSTALACIONES </w:t>
      </w:r>
      <w:r w:rsidR="008E041D" w:rsidRPr="00C16D2F">
        <w:rPr>
          <w:rFonts w:asciiTheme="minorHAnsi" w:hAnsiTheme="minorHAnsi"/>
          <w:lang w:val="es-CL"/>
        </w:rPr>
        <w:t>MINERA FLORIDA</w:t>
      </w:r>
      <w:r w:rsidRPr="00C16D2F">
        <w:rPr>
          <w:rFonts w:asciiTheme="minorHAnsi" w:hAnsiTheme="minorHAnsi"/>
          <w:lang w:val="es-CL"/>
        </w:rPr>
        <w:t xml:space="preserve"> </w:t>
      </w:r>
    </w:p>
    <w:p w:rsidR="003A0E59" w:rsidRPr="00C16D2F" w:rsidRDefault="008E041D" w:rsidP="008E041D">
      <w:pPr>
        <w:jc w:val="center"/>
        <w:rPr>
          <w:rFonts w:asciiTheme="minorHAnsi" w:hAnsiTheme="minorHAnsi"/>
          <w:lang w:val="es-CL"/>
        </w:rPr>
      </w:pPr>
      <w:r w:rsidRPr="00C16D2F">
        <w:rPr>
          <w:rFonts w:asciiTheme="minorHAnsi" w:hAnsiTheme="minorHAnsi"/>
          <w:lang w:val="es-CL"/>
        </w:rPr>
        <w:t>MINERA FLORIDA  LTDA.</w:t>
      </w:r>
    </w:p>
    <w:p w:rsidR="003A0E59" w:rsidRPr="00C16D2F" w:rsidRDefault="003A0E59">
      <w:pPr>
        <w:rPr>
          <w:rFonts w:asciiTheme="minorHAnsi" w:hAnsiTheme="minorHAnsi"/>
          <w:lang w:val="es-CL"/>
        </w:rPr>
      </w:pPr>
    </w:p>
    <w:tbl>
      <w:tblPr>
        <w:tblStyle w:val="Tablaconcuadrcula"/>
        <w:tblW w:w="0" w:type="auto"/>
        <w:tblLook w:val="04A0" w:firstRow="1" w:lastRow="0" w:firstColumn="1" w:lastColumn="0" w:noHBand="0" w:noVBand="1"/>
      </w:tblPr>
      <w:tblGrid>
        <w:gridCol w:w="4775"/>
        <w:gridCol w:w="4775"/>
      </w:tblGrid>
      <w:tr w:rsidR="00C16D2F" w:rsidRPr="00C16D2F" w:rsidTr="003A0E59">
        <w:tc>
          <w:tcPr>
            <w:tcW w:w="4775" w:type="dxa"/>
          </w:tcPr>
          <w:p w:rsidR="003A0E59" w:rsidRPr="00C16D2F" w:rsidRDefault="003A0E59">
            <w:pPr>
              <w:rPr>
                <w:rFonts w:asciiTheme="minorHAnsi" w:hAnsiTheme="minorHAnsi"/>
                <w:lang w:val="es-CL"/>
              </w:rPr>
            </w:pPr>
            <w:r w:rsidRPr="00C16D2F">
              <w:rPr>
                <w:rFonts w:asciiTheme="minorHAnsi" w:hAnsiTheme="minorHAnsi"/>
                <w:lang w:val="es-CL"/>
              </w:rPr>
              <w:t>NOMBRE</w:t>
            </w:r>
          </w:p>
        </w:tc>
        <w:tc>
          <w:tcPr>
            <w:tcW w:w="4775" w:type="dxa"/>
          </w:tcPr>
          <w:p w:rsidR="003A0E59" w:rsidRPr="00C16D2F" w:rsidRDefault="003A0E59">
            <w:pPr>
              <w:rPr>
                <w:rFonts w:asciiTheme="minorHAnsi" w:hAnsiTheme="minorHAnsi"/>
                <w:lang w:val="es-CL"/>
              </w:rPr>
            </w:pPr>
            <w:r w:rsidRPr="00C16D2F">
              <w:rPr>
                <w:rFonts w:asciiTheme="minorHAnsi" w:hAnsiTheme="minorHAnsi"/>
                <w:lang w:val="es-CL"/>
              </w:rPr>
              <w:t>FIRMA</w:t>
            </w:r>
          </w:p>
        </w:tc>
      </w:tr>
      <w:tr w:rsidR="00C16D2F" w:rsidRPr="00C16D2F" w:rsidTr="003A0E59">
        <w:trPr>
          <w:trHeight w:val="1209"/>
        </w:trPr>
        <w:tc>
          <w:tcPr>
            <w:tcW w:w="4775" w:type="dxa"/>
          </w:tcPr>
          <w:p w:rsidR="003A0E59" w:rsidRPr="00C16D2F" w:rsidRDefault="003A0E59">
            <w:pPr>
              <w:rPr>
                <w:rFonts w:asciiTheme="minorHAnsi" w:hAnsiTheme="minorHAnsi"/>
                <w:lang w:val="es-CL"/>
              </w:rPr>
            </w:pPr>
            <w:r w:rsidRPr="00C16D2F">
              <w:rPr>
                <w:rFonts w:asciiTheme="minorHAnsi" w:hAnsiTheme="minorHAnsi"/>
                <w:lang w:val="es-CL"/>
              </w:rPr>
              <w:t>LUIS GARRIDO IBÁÑEZ</w:t>
            </w:r>
          </w:p>
        </w:tc>
        <w:tc>
          <w:tcPr>
            <w:tcW w:w="4775" w:type="dxa"/>
          </w:tcPr>
          <w:p w:rsidR="003A0E59" w:rsidRPr="00C16D2F" w:rsidRDefault="003A0E59">
            <w:pPr>
              <w:rPr>
                <w:rFonts w:asciiTheme="minorHAnsi" w:hAnsiTheme="minorHAnsi"/>
                <w:lang w:val="es-CL"/>
              </w:rPr>
            </w:pPr>
            <w:r w:rsidRPr="00C16D2F">
              <w:rPr>
                <w:rFonts w:asciiTheme="minorHAnsi" w:hAnsiTheme="minorHAnsi"/>
                <w:noProof/>
                <w:lang w:val="es-CL" w:eastAsia="es-CL"/>
              </w:rPr>
              <w:drawing>
                <wp:inline distT="0" distB="0" distL="0" distR="0" wp14:anchorId="1BFC1155" wp14:editId="3031B063">
                  <wp:extent cx="1520328" cy="1267641"/>
                  <wp:effectExtent l="0" t="0" r="3810" b="889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ma SEI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26998" cy="1273203"/>
                          </a:xfrm>
                          <a:prstGeom prst="rect">
                            <a:avLst/>
                          </a:prstGeom>
                        </pic:spPr>
                      </pic:pic>
                    </a:graphicData>
                  </a:graphic>
                </wp:inline>
              </w:drawing>
            </w:r>
          </w:p>
        </w:tc>
      </w:tr>
      <w:tr w:rsidR="003A0E59" w:rsidRPr="00C16D2F" w:rsidTr="003A0E59">
        <w:trPr>
          <w:trHeight w:val="1412"/>
        </w:trPr>
        <w:tc>
          <w:tcPr>
            <w:tcW w:w="4775" w:type="dxa"/>
          </w:tcPr>
          <w:p w:rsidR="003A0E59" w:rsidRPr="00C16D2F" w:rsidRDefault="003433CE" w:rsidP="003433CE">
            <w:pPr>
              <w:rPr>
                <w:rFonts w:asciiTheme="minorHAnsi" w:hAnsiTheme="minorHAnsi"/>
                <w:lang w:val="es-CL"/>
              </w:rPr>
            </w:pPr>
            <w:r w:rsidRPr="00C16D2F">
              <w:rPr>
                <w:rFonts w:asciiTheme="minorHAnsi" w:hAnsiTheme="minorHAnsi"/>
                <w:lang w:val="es-CL"/>
              </w:rPr>
              <w:t>VÍCTOR PAVEZ ROSSEL</w:t>
            </w:r>
          </w:p>
        </w:tc>
        <w:tc>
          <w:tcPr>
            <w:tcW w:w="4775" w:type="dxa"/>
          </w:tcPr>
          <w:p w:rsidR="003A0E59" w:rsidRPr="00C16D2F" w:rsidRDefault="006B1153">
            <w:pPr>
              <w:rPr>
                <w:rFonts w:asciiTheme="minorHAnsi" w:hAnsiTheme="minorHAnsi"/>
                <w:lang w:val="es-CL"/>
              </w:rPr>
            </w:pPr>
            <w:r w:rsidRPr="00C16D2F">
              <w:rPr>
                <w:rFonts w:asciiTheme="minorHAnsi" w:hAnsiTheme="minorHAnsi"/>
                <w:noProof/>
                <w:lang w:val="es-CL" w:eastAsia="es-CL"/>
              </w:rPr>
              <w:drawing>
                <wp:inline distT="0" distB="0" distL="0" distR="0" wp14:anchorId="7D489CE1" wp14:editId="65B7588D">
                  <wp:extent cx="1637414" cy="782482"/>
                  <wp:effectExtent l="0" t="0" r="127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0">
                            <a:extLst>
                              <a:ext uri="{28A0092B-C50C-407E-A947-70E740481C1C}">
                                <a14:useLocalDpi xmlns:a14="http://schemas.microsoft.com/office/drawing/2010/main" val="0"/>
                              </a:ext>
                            </a:extLst>
                          </a:blip>
                          <a:stretch>
                            <a:fillRect/>
                          </a:stretch>
                        </pic:blipFill>
                        <pic:spPr>
                          <a:xfrm>
                            <a:off x="0" y="0"/>
                            <a:ext cx="1641318" cy="784347"/>
                          </a:xfrm>
                          <a:prstGeom prst="rect">
                            <a:avLst/>
                          </a:prstGeom>
                        </pic:spPr>
                      </pic:pic>
                    </a:graphicData>
                  </a:graphic>
                </wp:inline>
              </w:drawing>
            </w:r>
          </w:p>
        </w:tc>
      </w:tr>
    </w:tbl>
    <w:p w:rsidR="003A0E59" w:rsidRPr="00C16D2F" w:rsidRDefault="003A0E59">
      <w:pPr>
        <w:rPr>
          <w:rFonts w:asciiTheme="minorHAnsi" w:hAnsiTheme="minorHAnsi"/>
          <w:lang w:val="es-CL"/>
        </w:rPr>
      </w:pPr>
    </w:p>
    <w:p w:rsidR="003A0E59" w:rsidRPr="00C16D2F" w:rsidRDefault="003A0E59">
      <w:pPr>
        <w:rPr>
          <w:rFonts w:asciiTheme="minorHAnsi" w:hAnsiTheme="minorHAnsi"/>
          <w:lang w:val="es-CL"/>
        </w:rPr>
      </w:pPr>
    </w:p>
    <w:p w:rsidR="00EB7C37" w:rsidRPr="00C16D2F" w:rsidRDefault="00EB7C37">
      <w:pPr>
        <w:rPr>
          <w:rFonts w:asciiTheme="minorHAnsi" w:hAnsiTheme="minorHAnsi"/>
          <w:lang w:val="es-CL"/>
        </w:rPr>
      </w:pPr>
    </w:p>
    <w:p w:rsidR="004B1A12" w:rsidRPr="00C16D2F" w:rsidRDefault="004B1A12">
      <w:pPr>
        <w:rPr>
          <w:rFonts w:asciiTheme="minorHAnsi" w:hAnsiTheme="minorHAnsi"/>
          <w:lang w:val="es-CL"/>
        </w:rPr>
      </w:pPr>
    </w:p>
    <w:p w:rsidR="004B1A12" w:rsidRPr="00C16D2F" w:rsidRDefault="004B1A12">
      <w:pPr>
        <w:rPr>
          <w:rFonts w:asciiTheme="minorHAnsi" w:hAnsiTheme="minorHAnsi"/>
          <w:lang w:val="es-CL"/>
        </w:rPr>
      </w:pPr>
    </w:p>
    <w:p w:rsidR="004B1A12" w:rsidRPr="00C16D2F" w:rsidRDefault="004B1A12">
      <w:pPr>
        <w:rPr>
          <w:rFonts w:asciiTheme="minorHAnsi" w:hAnsiTheme="minorHAnsi"/>
          <w:lang w:val="es-CL"/>
        </w:rPr>
      </w:pPr>
    </w:p>
    <w:p w:rsidR="004B1A12" w:rsidRPr="00C16D2F" w:rsidRDefault="004B1A12">
      <w:pPr>
        <w:rPr>
          <w:rFonts w:asciiTheme="minorHAnsi" w:hAnsiTheme="minorHAnsi"/>
          <w:lang w:val="es-CL"/>
        </w:rPr>
      </w:pPr>
    </w:p>
    <w:p w:rsidR="004B1A12" w:rsidRPr="00C16D2F" w:rsidRDefault="004B1A12">
      <w:pPr>
        <w:rPr>
          <w:rFonts w:asciiTheme="minorHAnsi" w:hAnsiTheme="minorHAnsi"/>
          <w:lang w:val="es-CL"/>
        </w:rPr>
      </w:pPr>
    </w:p>
    <w:p w:rsidR="004B1A12" w:rsidRPr="00C16D2F" w:rsidRDefault="004B1A12">
      <w:pPr>
        <w:rPr>
          <w:rFonts w:asciiTheme="minorHAnsi" w:hAnsiTheme="minorHAnsi"/>
          <w:lang w:val="es-CL"/>
        </w:rPr>
      </w:pPr>
    </w:p>
    <w:p w:rsidR="003A0E59" w:rsidRPr="00C16D2F" w:rsidRDefault="003A0E59">
      <w:pPr>
        <w:rPr>
          <w:rFonts w:asciiTheme="minorHAnsi" w:hAnsiTheme="minorHAnsi"/>
          <w:lang w:val="es-CL"/>
        </w:rPr>
      </w:pPr>
    </w:p>
    <w:p w:rsidR="003A0E59" w:rsidRPr="00C16D2F" w:rsidRDefault="003A0E59">
      <w:pPr>
        <w:rPr>
          <w:rFonts w:asciiTheme="minorHAnsi" w:hAnsiTheme="minorHAnsi"/>
          <w:lang w:val="es-CL"/>
        </w:rPr>
      </w:pPr>
    </w:p>
    <w:p w:rsidR="003A0E59" w:rsidRPr="00C16D2F" w:rsidRDefault="00175856" w:rsidP="003A0E59">
      <w:pPr>
        <w:jc w:val="center"/>
        <w:rPr>
          <w:rFonts w:asciiTheme="minorHAnsi" w:hAnsiTheme="minorHAnsi"/>
          <w:lang w:val="es-CL"/>
        </w:rPr>
      </w:pPr>
      <w:r w:rsidRPr="00C16D2F">
        <w:rPr>
          <w:rFonts w:asciiTheme="minorHAnsi" w:hAnsiTheme="minorHAnsi"/>
          <w:lang w:val="es-CL"/>
        </w:rPr>
        <w:t>DICIEMBRE</w:t>
      </w:r>
      <w:r w:rsidR="003A0E59" w:rsidRPr="00C16D2F">
        <w:rPr>
          <w:rFonts w:asciiTheme="minorHAnsi" w:hAnsiTheme="minorHAnsi"/>
          <w:lang w:val="es-CL"/>
        </w:rPr>
        <w:t xml:space="preserve"> 2014</w:t>
      </w:r>
    </w:p>
    <w:p w:rsidR="003A0E59" w:rsidRPr="00C16D2F" w:rsidRDefault="003A0E59">
      <w:pPr>
        <w:rPr>
          <w:rFonts w:asciiTheme="minorHAnsi" w:hAnsiTheme="minorHAnsi"/>
          <w:lang w:val="es-CL"/>
        </w:rPr>
      </w:pPr>
    </w:p>
    <w:p w:rsidR="003A0E59" w:rsidRPr="00C16D2F" w:rsidRDefault="003A0E59">
      <w:pPr>
        <w:rPr>
          <w:rFonts w:asciiTheme="minorHAnsi" w:hAnsiTheme="minorHAnsi"/>
          <w:lang w:val="es-CL"/>
        </w:rPr>
      </w:pPr>
    </w:p>
    <w:p w:rsidR="000F6AB6" w:rsidRPr="00C16D2F" w:rsidRDefault="000F6AB6">
      <w:pPr>
        <w:rPr>
          <w:rFonts w:asciiTheme="minorHAnsi" w:hAnsiTheme="minorHAnsi"/>
          <w:lang w:val="es-CL"/>
        </w:rPr>
      </w:pPr>
    </w:p>
    <w:p w:rsidR="003A0E59" w:rsidRPr="00C16D2F" w:rsidRDefault="003A0E59">
      <w:pPr>
        <w:rPr>
          <w:rFonts w:asciiTheme="minorHAnsi" w:hAnsiTheme="minorHAnsi"/>
          <w:lang w:val="es-CL"/>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7"/>
        <w:gridCol w:w="2259"/>
      </w:tblGrid>
      <w:tr w:rsidR="00C16D2F" w:rsidRPr="00C16D2F" w:rsidTr="00AE4D4B">
        <w:trPr>
          <w:jc w:val="right"/>
        </w:trPr>
        <w:tc>
          <w:tcPr>
            <w:tcW w:w="3107" w:type="dxa"/>
            <w:tcBorders>
              <w:top w:val="nil"/>
              <w:left w:val="nil"/>
              <w:bottom w:val="nil"/>
            </w:tcBorders>
            <w:shd w:val="clear" w:color="auto" w:fill="auto"/>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lastRenderedPageBreak/>
              <w:t>N°</w:t>
            </w:r>
          </w:p>
        </w:tc>
        <w:tc>
          <w:tcPr>
            <w:tcW w:w="2259" w:type="dxa"/>
            <w:shd w:val="clear" w:color="auto" w:fill="auto"/>
          </w:tcPr>
          <w:p w:rsidR="00F65C42" w:rsidRPr="00C16D2F" w:rsidRDefault="008F68CD" w:rsidP="007223C5">
            <w:pPr>
              <w:jc w:val="both"/>
              <w:outlineLvl w:val="0"/>
              <w:rPr>
                <w:rFonts w:asciiTheme="minorHAnsi" w:hAnsiTheme="minorHAnsi"/>
                <w:lang w:val="es-ES_tradnl"/>
              </w:rPr>
            </w:pPr>
            <w:r w:rsidRPr="00C16D2F">
              <w:rPr>
                <w:rFonts w:asciiTheme="minorHAnsi" w:hAnsiTheme="minorHAnsi"/>
                <w:lang w:val="es-ES_tradnl"/>
              </w:rPr>
              <w:t>0</w:t>
            </w:r>
            <w:r w:rsidR="007223C5">
              <w:rPr>
                <w:rFonts w:asciiTheme="minorHAnsi" w:hAnsiTheme="minorHAnsi"/>
                <w:lang w:val="es-ES_tradnl"/>
              </w:rPr>
              <w:t>10</w:t>
            </w:r>
            <w:r w:rsidRPr="00C16D2F">
              <w:rPr>
                <w:rFonts w:asciiTheme="minorHAnsi" w:hAnsiTheme="minorHAnsi"/>
                <w:lang w:val="es-ES_tradnl"/>
              </w:rPr>
              <w:t>/2014</w:t>
            </w:r>
          </w:p>
        </w:tc>
      </w:tr>
      <w:tr w:rsidR="00C16D2F" w:rsidRPr="00C16D2F" w:rsidTr="00AE4D4B">
        <w:trPr>
          <w:trHeight w:hRule="exact" w:val="57"/>
          <w:jc w:val="right"/>
        </w:trPr>
        <w:tc>
          <w:tcPr>
            <w:tcW w:w="3107" w:type="dxa"/>
            <w:tcBorders>
              <w:top w:val="nil"/>
              <w:left w:val="nil"/>
              <w:bottom w:val="nil"/>
              <w:right w:val="nil"/>
            </w:tcBorders>
            <w:shd w:val="clear" w:color="auto" w:fill="auto"/>
          </w:tcPr>
          <w:p w:rsidR="00F65C42" w:rsidRPr="00C16D2F" w:rsidRDefault="00F65C42" w:rsidP="00AE4D4B">
            <w:pPr>
              <w:jc w:val="both"/>
              <w:outlineLvl w:val="0"/>
              <w:rPr>
                <w:rFonts w:asciiTheme="minorHAnsi" w:hAnsiTheme="minorHAnsi"/>
                <w:lang w:val="es-ES_tradnl"/>
              </w:rPr>
            </w:pPr>
          </w:p>
        </w:tc>
        <w:tc>
          <w:tcPr>
            <w:tcW w:w="2259" w:type="dxa"/>
            <w:tcBorders>
              <w:left w:val="nil"/>
              <w:right w:val="nil"/>
            </w:tcBorders>
            <w:shd w:val="clear" w:color="auto" w:fill="auto"/>
          </w:tcPr>
          <w:p w:rsidR="00F65C42" w:rsidRPr="00C16D2F" w:rsidRDefault="00F65C42" w:rsidP="00AE4D4B">
            <w:pPr>
              <w:jc w:val="both"/>
              <w:outlineLvl w:val="0"/>
              <w:rPr>
                <w:rFonts w:asciiTheme="minorHAnsi" w:hAnsiTheme="minorHAnsi"/>
                <w:lang w:val="es-ES_tradnl"/>
              </w:rPr>
            </w:pPr>
          </w:p>
        </w:tc>
      </w:tr>
      <w:tr w:rsidR="00C16D2F" w:rsidRPr="00C16D2F" w:rsidTr="00AE4D4B">
        <w:trPr>
          <w:jc w:val="right"/>
        </w:trPr>
        <w:tc>
          <w:tcPr>
            <w:tcW w:w="3107" w:type="dxa"/>
            <w:tcBorders>
              <w:top w:val="nil"/>
              <w:left w:val="nil"/>
              <w:bottom w:val="nil"/>
            </w:tcBorders>
            <w:shd w:val="clear" w:color="auto" w:fill="auto"/>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Fecha informe</w:t>
            </w:r>
          </w:p>
        </w:tc>
        <w:tc>
          <w:tcPr>
            <w:tcW w:w="2259" w:type="dxa"/>
            <w:shd w:val="clear" w:color="auto" w:fill="auto"/>
          </w:tcPr>
          <w:p w:rsidR="00F65C42" w:rsidRPr="00C16D2F" w:rsidRDefault="007223C5" w:rsidP="007223C5">
            <w:pPr>
              <w:jc w:val="both"/>
              <w:outlineLvl w:val="0"/>
              <w:rPr>
                <w:rFonts w:asciiTheme="minorHAnsi" w:hAnsiTheme="minorHAnsi"/>
                <w:lang w:val="es-ES_tradnl"/>
              </w:rPr>
            </w:pPr>
            <w:r>
              <w:rPr>
                <w:rFonts w:asciiTheme="minorHAnsi" w:hAnsiTheme="minorHAnsi"/>
                <w:lang w:val="es-ES_tradnl"/>
              </w:rPr>
              <w:t>16</w:t>
            </w:r>
            <w:r w:rsidR="00756A6D" w:rsidRPr="00C16D2F">
              <w:rPr>
                <w:rFonts w:asciiTheme="minorHAnsi" w:hAnsiTheme="minorHAnsi"/>
                <w:lang w:val="es-ES_tradnl"/>
              </w:rPr>
              <w:t>/</w:t>
            </w:r>
            <w:r w:rsidR="008E041D" w:rsidRPr="00C16D2F">
              <w:rPr>
                <w:rFonts w:asciiTheme="minorHAnsi" w:hAnsiTheme="minorHAnsi"/>
                <w:lang w:val="es-ES_tradnl"/>
              </w:rPr>
              <w:t>1</w:t>
            </w:r>
            <w:r>
              <w:rPr>
                <w:rFonts w:asciiTheme="minorHAnsi" w:hAnsiTheme="minorHAnsi"/>
                <w:lang w:val="es-ES_tradnl"/>
              </w:rPr>
              <w:t>2</w:t>
            </w:r>
            <w:r w:rsidR="00756A6D" w:rsidRPr="00C16D2F">
              <w:rPr>
                <w:rFonts w:asciiTheme="minorHAnsi" w:hAnsiTheme="minorHAnsi"/>
                <w:lang w:val="es-ES_tradnl"/>
              </w:rPr>
              <w:t>/2014</w:t>
            </w:r>
          </w:p>
        </w:tc>
      </w:tr>
      <w:tr w:rsidR="00C16D2F" w:rsidRPr="00C16D2F" w:rsidTr="00AE4D4B">
        <w:trPr>
          <w:trHeight w:hRule="exact" w:val="57"/>
          <w:jc w:val="right"/>
        </w:trPr>
        <w:tc>
          <w:tcPr>
            <w:tcW w:w="3107" w:type="dxa"/>
            <w:tcBorders>
              <w:top w:val="nil"/>
              <w:left w:val="nil"/>
              <w:bottom w:val="nil"/>
              <w:right w:val="nil"/>
            </w:tcBorders>
            <w:shd w:val="clear" w:color="auto" w:fill="auto"/>
          </w:tcPr>
          <w:p w:rsidR="00F65C42" w:rsidRPr="00C16D2F" w:rsidRDefault="00F65C42" w:rsidP="00AE4D4B">
            <w:pPr>
              <w:jc w:val="both"/>
              <w:outlineLvl w:val="0"/>
              <w:rPr>
                <w:rFonts w:asciiTheme="minorHAnsi" w:hAnsiTheme="minorHAnsi"/>
                <w:lang w:val="es-ES_tradnl"/>
              </w:rPr>
            </w:pPr>
          </w:p>
        </w:tc>
        <w:tc>
          <w:tcPr>
            <w:tcW w:w="2259" w:type="dxa"/>
            <w:tcBorders>
              <w:left w:val="nil"/>
              <w:right w:val="nil"/>
            </w:tcBorders>
            <w:shd w:val="clear" w:color="auto" w:fill="auto"/>
          </w:tcPr>
          <w:p w:rsidR="00F65C42" w:rsidRPr="00C16D2F" w:rsidRDefault="00F65C42" w:rsidP="00AE4D4B">
            <w:pPr>
              <w:jc w:val="both"/>
              <w:outlineLvl w:val="0"/>
              <w:rPr>
                <w:rFonts w:asciiTheme="minorHAnsi" w:hAnsiTheme="minorHAnsi"/>
                <w:lang w:val="es-ES_tradnl"/>
              </w:rPr>
            </w:pPr>
          </w:p>
        </w:tc>
      </w:tr>
      <w:tr w:rsidR="00F65C42" w:rsidRPr="00C16D2F" w:rsidTr="00AE4D4B">
        <w:trPr>
          <w:jc w:val="right"/>
        </w:trPr>
        <w:tc>
          <w:tcPr>
            <w:tcW w:w="3107" w:type="dxa"/>
            <w:tcBorders>
              <w:top w:val="nil"/>
              <w:left w:val="nil"/>
              <w:bottom w:val="nil"/>
            </w:tcBorders>
            <w:shd w:val="clear" w:color="auto" w:fill="auto"/>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Fecha inspección ambiental</w:t>
            </w:r>
          </w:p>
        </w:tc>
        <w:tc>
          <w:tcPr>
            <w:tcW w:w="2259" w:type="dxa"/>
            <w:shd w:val="clear" w:color="auto" w:fill="auto"/>
          </w:tcPr>
          <w:p w:rsidR="00F65C42" w:rsidRPr="00C16D2F" w:rsidRDefault="00B02CE1" w:rsidP="008E041D">
            <w:pPr>
              <w:jc w:val="both"/>
              <w:outlineLvl w:val="0"/>
              <w:rPr>
                <w:rFonts w:asciiTheme="minorHAnsi" w:hAnsiTheme="minorHAnsi"/>
                <w:lang w:val="es-ES_tradnl"/>
              </w:rPr>
            </w:pPr>
            <w:r w:rsidRPr="00C16D2F">
              <w:rPr>
                <w:rFonts w:asciiTheme="minorHAnsi" w:hAnsiTheme="minorHAnsi"/>
                <w:lang w:val="es-ES_tradnl"/>
              </w:rPr>
              <w:t>1</w:t>
            </w:r>
            <w:r w:rsidR="008E041D" w:rsidRPr="00C16D2F">
              <w:rPr>
                <w:rFonts w:asciiTheme="minorHAnsi" w:hAnsiTheme="minorHAnsi"/>
                <w:lang w:val="es-ES_tradnl"/>
              </w:rPr>
              <w:t>3</w:t>
            </w:r>
            <w:r w:rsidR="00756A6D" w:rsidRPr="00C16D2F">
              <w:rPr>
                <w:rFonts w:asciiTheme="minorHAnsi" w:hAnsiTheme="minorHAnsi"/>
                <w:lang w:val="es-ES_tradnl"/>
              </w:rPr>
              <w:t>/0</w:t>
            </w:r>
            <w:r w:rsidR="008E041D" w:rsidRPr="00C16D2F">
              <w:rPr>
                <w:rFonts w:asciiTheme="minorHAnsi" w:hAnsiTheme="minorHAnsi"/>
                <w:lang w:val="es-ES_tradnl"/>
              </w:rPr>
              <w:t>5</w:t>
            </w:r>
            <w:r w:rsidR="00756A6D" w:rsidRPr="00C16D2F">
              <w:rPr>
                <w:rFonts w:asciiTheme="minorHAnsi" w:hAnsiTheme="minorHAnsi"/>
                <w:lang w:val="es-ES_tradnl"/>
              </w:rPr>
              <w:t>/2014</w:t>
            </w:r>
            <w:r w:rsidR="00C33303" w:rsidRPr="00C16D2F">
              <w:rPr>
                <w:rFonts w:asciiTheme="minorHAnsi" w:hAnsiTheme="minorHAnsi"/>
                <w:lang w:val="es-ES_tradnl"/>
              </w:rPr>
              <w:t xml:space="preserve">; </w:t>
            </w:r>
            <w:r w:rsidRPr="00C16D2F">
              <w:rPr>
                <w:rFonts w:asciiTheme="minorHAnsi" w:hAnsiTheme="minorHAnsi"/>
                <w:lang w:val="es-ES_tradnl"/>
              </w:rPr>
              <w:t>1</w:t>
            </w:r>
            <w:r w:rsidR="008E041D" w:rsidRPr="00C16D2F">
              <w:rPr>
                <w:rFonts w:asciiTheme="minorHAnsi" w:hAnsiTheme="minorHAnsi"/>
                <w:lang w:val="es-ES_tradnl"/>
              </w:rPr>
              <w:t>4</w:t>
            </w:r>
            <w:r w:rsidRPr="00C16D2F">
              <w:rPr>
                <w:rFonts w:asciiTheme="minorHAnsi" w:hAnsiTheme="minorHAnsi"/>
                <w:lang w:val="es-ES_tradnl"/>
              </w:rPr>
              <w:t>/0</w:t>
            </w:r>
            <w:r w:rsidR="008E041D" w:rsidRPr="00C16D2F">
              <w:rPr>
                <w:rFonts w:asciiTheme="minorHAnsi" w:hAnsiTheme="minorHAnsi"/>
                <w:lang w:val="es-ES_tradnl"/>
              </w:rPr>
              <w:t>5</w:t>
            </w:r>
            <w:r w:rsidRPr="00C16D2F">
              <w:rPr>
                <w:rFonts w:asciiTheme="minorHAnsi" w:hAnsiTheme="minorHAnsi"/>
                <w:lang w:val="es-ES_tradnl"/>
              </w:rPr>
              <w:t>/2014</w:t>
            </w:r>
            <w:r w:rsidR="008E041D" w:rsidRPr="00C16D2F">
              <w:rPr>
                <w:rFonts w:asciiTheme="minorHAnsi" w:hAnsiTheme="minorHAnsi"/>
                <w:lang w:val="es-ES_tradnl"/>
              </w:rPr>
              <w:t>;</w:t>
            </w:r>
          </w:p>
          <w:p w:rsidR="008E041D" w:rsidRPr="00C16D2F" w:rsidRDefault="008E041D" w:rsidP="008E041D">
            <w:pPr>
              <w:jc w:val="both"/>
              <w:outlineLvl w:val="0"/>
              <w:rPr>
                <w:rFonts w:asciiTheme="minorHAnsi" w:hAnsiTheme="minorHAnsi"/>
                <w:lang w:val="es-ES_tradnl"/>
              </w:rPr>
            </w:pPr>
            <w:r w:rsidRPr="00C16D2F">
              <w:rPr>
                <w:rFonts w:asciiTheme="minorHAnsi" w:hAnsiTheme="minorHAnsi"/>
                <w:lang w:val="es-ES_tradnl"/>
              </w:rPr>
              <w:t>15/05/2014</w:t>
            </w:r>
          </w:p>
        </w:tc>
      </w:tr>
    </w:tbl>
    <w:p w:rsidR="00F65C42" w:rsidRPr="00C16D2F" w:rsidRDefault="00F65C42" w:rsidP="00F65C42">
      <w:pPr>
        <w:jc w:val="both"/>
        <w:outlineLvl w:val="0"/>
        <w:rPr>
          <w:rFonts w:asciiTheme="minorHAnsi" w:hAnsiTheme="minorHAnsi"/>
          <w:lang w:val="es-ES_tradnl"/>
        </w:rPr>
      </w:pPr>
    </w:p>
    <w:p w:rsidR="00F65C42" w:rsidRPr="00C16D2F" w:rsidRDefault="00F65C42" w:rsidP="00F65C42">
      <w:pPr>
        <w:jc w:val="both"/>
        <w:outlineLvl w:val="0"/>
        <w:rPr>
          <w:rFonts w:asciiTheme="minorHAnsi" w:hAnsiTheme="minorHAnsi"/>
          <w:lang w:val="es-ES_tradnl"/>
        </w:rPr>
      </w:pPr>
    </w:p>
    <w:p w:rsidR="00F65C42" w:rsidRPr="00C16D2F" w:rsidRDefault="00F65C42" w:rsidP="00F65C42">
      <w:pPr>
        <w:jc w:val="both"/>
        <w:outlineLvl w:val="0"/>
        <w:rPr>
          <w:rFonts w:asciiTheme="minorHAnsi" w:hAnsiTheme="minorHAnsi"/>
          <w:lang w:val="es-ES_tradnl"/>
        </w:rPr>
      </w:pPr>
    </w:p>
    <w:p w:rsidR="00F65C42" w:rsidRPr="00C16D2F" w:rsidRDefault="00F65C42" w:rsidP="00F65C42">
      <w:pPr>
        <w:jc w:val="center"/>
        <w:outlineLvl w:val="0"/>
        <w:rPr>
          <w:rFonts w:asciiTheme="minorHAnsi" w:hAnsiTheme="minorHAnsi"/>
          <w:b/>
          <w:lang w:val="es-ES_tradnl"/>
        </w:rPr>
      </w:pPr>
      <w:r w:rsidRPr="00C16D2F">
        <w:rPr>
          <w:rFonts w:asciiTheme="minorHAnsi" w:hAnsiTheme="minorHAnsi"/>
          <w:b/>
          <w:lang w:val="es-ES_tradnl"/>
        </w:rPr>
        <w:t>INFORME TÉCNICO</w:t>
      </w:r>
    </w:p>
    <w:p w:rsidR="00F65C42" w:rsidRPr="00C16D2F" w:rsidRDefault="00F65C42" w:rsidP="00F65C42">
      <w:pPr>
        <w:jc w:val="center"/>
        <w:outlineLvl w:val="0"/>
        <w:rPr>
          <w:rFonts w:asciiTheme="minorHAnsi" w:hAnsiTheme="minorHAnsi"/>
          <w:b/>
          <w:lang w:val="es-ES_tradnl"/>
        </w:rPr>
      </w:pPr>
      <w:r w:rsidRPr="00C16D2F">
        <w:rPr>
          <w:rFonts w:asciiTheme="minorHAnsi" w:hAnsiTheme="minorHAnsi"/>
          <w:b/>
          <w:lang w:val="es-ES_tradnl"/>
        </w:rPr>
        <w:t>FISCALIZACIÓN AMBIENTAL</w:t>
      </w:r>
    </w:p>
    <w:p w:rsidR="00F65C42" w:rsidRPr="00C16D2F" w:rsidRDefault="00F65C42" w:rsidP="00F65C42">
      <w:pPr>
        <w:jc w:val="center"/>
        <w:outlineLvl w:val="0"/>
        <w:rPr>
          <w:rFonts w:asciiTheme="minorHAnsi" w:hAnsiTheme="minorHAnsi"/>
          <w:b/>
          <w:lang w:val="es-ES_tradnl"/>
        </w:rPr>
      </w:pPr>
    </w:p>
    <w:p w:rsidR="00786196" w:rsidRPr="00C16D2F" w:rsidRDefault="009A114F" w:rsidP="00A20380">
      <w:pPr>
        <w:jc w:val="both"/>
        <w:outlineLvl w:val="0"/>
        <w:rPr>
          <w:rFonts w:asciiTheme="minorHAnsi" w:hAnsiTheme="minorHAnsi"/>
          <w:b/>
          <w:lang w:val="es-ES_tradnl"/>
        </w:rPr>
      </w:pPr>
      <w:r w:rsidRPr="00C16D2F">
        <w:rPr>
          <w:rFonts w:asciiTheme="minorHAnsi" w:hAnsiTheme="minorHAnsi"/>
          <w:b/>
          <w:lang w:val="es-ES_tradnl"/>
        </w:rPr>
        <w:t xml:space="preserve">I. </w:t>
      </w:r>
      <w:r w:rsidR="00F65C42" w:rsidRPr="00C16D2F">
        <w:rPr>
          <w:rFonts w:asciiTheme="minorHAnsi" w:hAnsiTheme="minorHAnsi"/>
          <w:b/>
          <w:lang w:val="es-ES_tradnl"/>
        </w:rPr>
        <w:t>Resumen de las actividades de fiscalización, con una breve descripción de los principales hallazgos.</w:t>
      </w:r>
    </w:p>
    <w:p w:rsidR="0017371B" w:rsidRPr="00C16D2F" w:rsidRDefault="0017371B" w:rsidP="0017371B">
      <w:pPr>
        <w:pStyle w:val="Prrafodelista"/>
        <w:ind w:left="1080"/>
        <w:jc w:val="both"/>
        <w:outlineLvl w:val="0"/>
        <w:rPr>
          <w:rFonts w:asciiTheme="minorHAnsi" w:hAnsiTheme="minorHAnsi"/>
          <w:b/>
          <w:lang w:val="es-ES_tradnl"/>
        </w:rPr>
      </w:pPr>
    </w:p>
    <w:p w:rsidR="0017371B" w:rsidRPr="00C16D2F" w:rsidRDefault="0017371B" w:rsidP="00A20380">
      <w:pPr>
        <w:jc w:val="both"/>
        <w:outlineLvl w:val="0"/>
        <w:rPr>
          <w:rFonts w:asciiTheme="minorHAnsi" w:hAnsiTheme="minorHAnsi"/>
          <w:lang w:val="es-ES_tradnl"/>
        </w:rPr>
      </w:pPr>
      <w:r w:rsidRPr="00C16D2F">
        <w:rPr>
          <w:rFonts w:asciiTheme="minorHAnsi" w:hAnsiTheme="minorHAnsi"/>
          <w:lang w:val="es-ES_tradnl"/>
        </w:rPr>
        <w:t xml:space="preserve">En el presente informe, se da cuenta de los hechos observados </w:t>
      </w:r>
      <w:r w:rsidR="00B02CE1" w:rsidRPr="00C16D2F">
        <w:rPr>
          <w:rFonts w:asciiTheme="minorHAnsi" w:hAnsiTheme="minorHAnsi"/>
          <w:lang w:val="es-ES_tradnl"/>
        </w:rPr>
        <w:t xml:space="preserve">los </w:t>
      </w:r>
      <w:r w:rsidRPr="00C16D2F">
        <w:rPr>
          <w:rFonts w:asciiTheme="minorHAnsi" w:hAnsiTheme="minorHAnsi"/>
          <w:lang w:val="es-ES_tradnl"/>
        </w:rPr>
        <w:t>día</w:t>
      </w:r>
      <w:r w:rsidR="00B02CE1" w:rsidRPr="00C16D2F">
        <w:rPr>
          <w:rFonts w:asciiTheme="minorHAnsi" w:hAnsiTheme="minorHAnsi"/>
          <w:lang w:val="es-ES_tradnl"/>
        </w:rPr>
        <w:t>s</w:t>
      </w:r>
      <w:r w:rsidRPr="00C16D2F">
        <w:rPr>
          <w:rFonts w:asciiTheme="minorHAnsi" w:hAnsiTheme="minorHAnsi"/>
          <w:lang w:val="es-ES_tradnl"/>
        </w:rPr>
        <w:t xml:space="preserve"> </w:t>
      </w:r>
      <w:r w:rsidR="00B02CE1" w:rsidRPr="00C16D2F">
        <w:rPr>
          <w:rFonts w:asciiTheme="minorHAnsi" w:hAnsiTheme="minorHAnsi"/>
          <w:lang w:val="es-ES_tradnl"/>
        </w:rPr>
        <w:t>1</w:t>
      </w:r>
      <w:r w:rsidR="008E041D" w:rsidRPr="00C16D2F">
        <w:rPr>
          <w:rFonts w:asciiTheme="minorHAnsi" w:hAnsiTheme="minorHAnsi"/>
          <w:lang w:val="es-ES_tradnl"/>
        </w:rPr>
        <w:t>3,</w:t>
      </w:r>
      <w:r w:rsidR="00B02CE1" w:rsidRPr="00C16D2F">
        <w:rPr>
          <w:rFonts w:asciiTheme="minorHAnsi" w:hAnsiTheme="minorHAnsi"/>
          <w:lang w:val="es-ES_tradnl"/>
        </w:rPr>
        <w:t xml:space="preserve"> </w:t>
      </w:r>
      <w:r w:rsidR="008E041D" w:rsidRPr="00C16D2F">
        <w:rPr>
          <w:rFonts w:asciiTheme="minorHAnsi" w:hAnsiTheme="minorHAnsi"/>
          <w:lang w:val="es-ES_tradnl"/>
        </w:rPr>
        <w:t>14 y 15</w:t>
      </w:r>
      <w:r w:rsidRPr="00C16D2F">
        <w:rPr>
          <w:rFonts w:asciiTheme="minorHAnsi" w:hAnsiTheme="minorHAnsi"/>
          <w:lang w:val="es-ES_tradnl"/>
        </w:rPr>
        <w:t xml:space="preserve"> de </w:t>
      </w:r>
      <w:r w:rsidR="008E041D" w:rsidRPr="00C16D2F">
        <w:rPr>
          <w:rFonts w:asciiTheme="minorHAnsi" w:hAnsiTheme="minorHAnsi"/>
          <w:lang w:val="es-ES_tradnl"/>
        </w:rPr>
        <w:t>mayo</w:t>
      </w:r>
      <w:r w:rsidRPr="00C16D2F">
        <w:rPr>
          <w:rFonts w:asciiTheme="minorHAnsi" w:hAnsiTheme="minorHAnsi"/>
          <w:lang w:val="es-ES_tradnl"/>
        </w:rPr>
        <w:t xml:space="preserve"> de 2014, por CONAF RM, durante la inspección ambiental a</w:t>
      </w:r>
      <w:r w:rsidR="00C02F75" w:rsidRPr="00C16D2F">
        <w:rPr>
          <w:rFonts w:asciiTheme="minorHAnsi" w:hAnsiTheme="minorHAnsi"/>
          <w:lang w:val="es-ES_tradnl"/>
        </w:rPr>
        <w:t xml:space="preserve"> </w:t>
      </w:r>
      <w:r w:rsidRPr="00C16D2F">
        <w:rPr>
          <w:rFonts w:asciiTheme="minorHAnsi" w:hAnsiTheme="minorHAnsi"/>
          <w:lang w:val="es-ES_tradnl"/>
        </w:rPr>
        <w:t>l</w:t>
      </w:r>
      <w:r w:rsidR="00C02F75" w:rsidRPr="00C16D2F">
        <w:rPr>
          <w:rFonts w:asciiTheme="minorHAnsi" w:hAnsiTheme="minorHAnsi"/>
          <w:lang w:val="es-ES_tradnl"/>
        </w:rPr>
        <w:t xml:space="preserve">as instalaciones </w:t>
      </w:r>
      <w:r w:rsidR="00C02F75" w:rsidRPr="00C16D2F">
        <w:rPr>
          <w:rFonts w:asciiTheme="minorHAnsi" w:hAnsiTheme="minorHAnsi"/>
          <w:b/>
          <w:i/>
          <w:lang w:val="es-ES_tradnl"/>
        </w:rPr>
        <w:t>Minera Florida</w:t>
      </w:r>
      <w:r w:rsidR="00C02F75" w:rsidRPr="00C16D2F">
        <w:rPr>
          <w:rFonts w:asciiTheme="minorHAnsi" w:hAnsiTheme="minorHAnsi"/>
          <w:lang w:val="es-ES_tradnl"/>
        </w:rPr>
        <w:t>,</w:t>
      </w:r>
      <w:r w:rsidRPr="00C16D2F">
        <w:rPr>
          <w:rFonts w:asciiTheme="minorHAnsi" w:hAnsiTheme="minorHAnsi"/>
          <w:lang w:val="es-ES_tradnl"/>
        </w:rPr>
        <w:t xml:space="preserve"> cuyo titular es </w:t>
      </w:r>
      <w:r w:rsidR="008E041D" w:rsidRPr="00C16D2F">
        <w:rPr>
          <w:rFonts w:asciiTheme="minorHAnsi" w:hAnsiTheme="minorHAnsi"/>
          <w:i/>
          <w:lang w:val="es-CL"/>
        </w:rPr>
        <w:t>MINERA FLORIDA LTDA</w:t>
      </w:r>
      <w:r w:rsidRPr="00C16D2F">
        <w:rPr>
          <w:rFonts w:asciiTheme="minorHAnsi" w:hAnsiTheme="minorHAnsi"/>
          <w:lang w:val="es-ES_tradnl"/>
        </w:rPr>
        <w:t>.</w:t>
      </w:r>
    </w:p>
    <w:p w:rsidR="0017371B" w:rsidRPr="00C16D2F" w:rsidRDefault="0017371B" w:rsidP="0017371B">
      <w:pPr>
        <w:pStyle w:val="Prrafodelista"/>
        <w:ind w:left="1080"/>
        <w:jc w:val="both"/>
        <w:outlineLvl w:val="0"/>
        <w:rPr>
          <w:rFonts w:asciiTheme="minorHAnsi" w:hAnsiTheme="minorHAnsi"/>
          <w:lang w:val="es-ES_tradnl"/>
        </w:rPr>
      </w:pPr>
    </w:p>
    <w:p w:rsidR="0017371B" w:rsidRPr="00C16D2F" w:rsidRDefault="0017371B" w:rsidP="00A20380">
      <w:pPr>
        <w:jc w:val="both"/>
        <w:outlineLvl w:val="0"/>
        <w:rPr>
          <w:rFonts w:asciiTheme="minorHAnsi" w:hAnsiTheme="minorHAnsi"/>
          <w:lang w:val="es-ES_tradnl"/>
        </w:rPr>
      </w:pPr>
      <w:r w:rsidRPr="00C16D2F">
        <w:rPr>
          <w:rFonts w:asciiTheme="minorHAnsi" w:hAnsiTheme="minorHAnsi"/>
          <w:lang w:val="es-ES_tradnl"/>
        </w:rPr>
        <w:t>Los hechos y/o actividades inspeccionadas fueron las siguientes:</w:t>
      </w:r>
    </w:p>
    <w:p w:rsidR="0017371B" w:rsidRPr="00C16D2F" w:rsidRDefault="0017371B" w:rsidP="0017371B">
      <w:pPr>
        <w:pStyle w:val="Prrafodelista"/>
        <w:ind w:left="1080"/>
        <w:jc w:val="both"/>
        <w:outlineLvl w:val="0"/>
        <w:rPr>
          <w:rFonts w:asciiTheme="minorHAnsi" w:hAnsiTheme="minorHAnsi"/>
          <w:lang w:val="es-ES_tradnl"/>
        </w:rPr>
      </w:pPr>
    </w:p>
    <w:p w:rsidR="00357F8C" w:rsidRPr="00C16D2F" w:rsidRDefault="0017371B" w:rsidP="00A20380">
      <w:pPr>
        <w:jc w:val="both"/>
        <w:outlineLvl w:val="0"/>
        <w:rPr>
          <w:rFonts w:asciiTheme="minorHAnsi" w:hAnsiTheme="minorHAnsi"/>
          <w:b/>
          <w:lang w:val="es-ES_tradnl"/>
        </w:rPr>
      </w:pPr>
      <w:r w:rsidRPr="00C16D2F">
        <w:rPr>
          <w:rFonts w:asciiTheme="minorHAnsi" w:hAnsiTheme="minorHAnsi"/>
          <w:b/>
          <w:lang w:val="es-ES_tradnl"/>
        </w:rPr>
        <w:t>1.-</w:t>
      </w:r>
      <w:r w:rsidRPr="00C16D2F">
        <w:rPr>
          <w:rFonts w:asciiTheme="minorHAnsi" w:hAnsiTheme="minorHAnsi"/>
          <w:lang w:val="es-ES_tradnl"/>
        </w:rPr>
        <w:t xml:space="preserve"> </w:t>
      </w:r>
      <w:r w:rsidR="00357F8C" w:rsidRPr="00C16D2F">
        <w:rPr>
          <w:rFonts w:asciiTheme="minorHAnsi" w:hAnsiTheme="minorHAnsi"/>
          <w:b/>
          <w:lang w:val="es-ES_tradnl"/>
        </w:rPr>
        <w:t>Plantaciones forestales Fundo El Membrillo, sector “El Pastoreo”:</w:t>
      </w:r>
    </w:p>
    <w:p w:rsidR="00357F8C" w:rsidRPr="00C16D2F" w:rsidRDefault="00357F8C" w:rsidP="00A20380">
      <w:pPr>
        <w:jc w:val="both"/>
        <w:outlineLvl w:val="0"/>
        <w:rPr>
          <w:rFonts w:asciiTheme="minorHAnsi" w:hAnsiTheme="minorHAnsi"/>
          <w:b/>
          <w:lang w:val="es-ES_tradnl"/>
        </w:rPr>
      </w:pPr>
    </w:p>
    <w:p w:rsidR="00357F8C" w:rsidRPr="00C16D2F" w:rsidRDefault="00357F8C" w:rsidP="00A20380">
      <w:pPr>
        <w:jc w:val="both"/>
        <w:outlineLvl w:val="0"/>
        <w:rPr>
          <w:rFonts w:asciiTheme="minorHAnsi" w:hAnsiTheme="minorHAnsi"/>
          <w:lang w:val="es-ES_tradnl"/>
        </w:rPr>
      </w:pPr>
      <w:r w:rsidRPr="00C16D2F">
        <w:rPr>
          <w:rFonts w:asciiTheme="minorHAnsi" w:hAnsiTheme="minorHAnsi"/>
          <w:lang w:val="es-ES_tradnl"/>
        </w:rPr>
        <w:t xml:space="preserve">Se revisaron las </w:t>
      </w:r>
      <w:r w:rsidR="0072288A" w:rsidRPr="00C16D2F">
        <w:rPr>
          <w:rFonts w:asciiTheme="minorHAnsi" w:hAnsiTheme="minorHAnsi"/>
          <w:lang w:val="es-ES_tradnl"/>
        </w:rPr>
        <w:t>reforestacione</w:t>
      </w:r>
      <w:r w:rsidR="001B034B" w:rsidRPr="00C16D2F">
        <w:rPr>
          <w:rFonts w:asciiTheme="minorHAnsi" w:hAnsiTheme="minorHAnsi"/>
          <w:lang w:val="es-ES_tradnl"/>
        </w:rPr>
        <w:t>s</w:t>
      </w:r>
      <w:r w:rsidRPr="00C16D2F">
        <w:rPr>
          <w:rFonts w:asciiTheme="minorHAnsi" w:hAnsiTheme="minorHAnsi"/>
          <w:lang w:val="es-ES_tradnl"/>
        </w:rPr>
        <w:t xml:space="preserve"> con especies nativas </w:t>
      </w:r>
      <w:r w:rsidR="00BA2142" w:rsidRPr="00C16D2F">
        <w:rPr>
          <w:rFonts w:asciiTheme="minorHAnsi" w:hAnsiTheme="minorHAnsi"/>
          <w:lang w:val="es-ES_tradnl"/>
        </w:rPr>
        <w:t>de</w:t>
      </w:r>
      <w:r w:rsidRPr="00C16D2F">
        <w:rPr>
          <w:rFonts w:asciiTheme="minorHAnsi" w:hAnsiTheme="minorHAnsi"/>
          <w:lang w:val="es-ES_tradnl"/>
        </w:rPr>
        <w:t xml:space="preserve"> la RCA 188/2008</w:t>
      </w:r>
      <w:r w:rsidR="002B47A2" w:rsidRPr="00C16D2F">
        <w:rPr>
          <w:rFonts w:asciiTheme="minorHAnsi" w:hAnsiTheme="minorHAnsi"/>
          <w:lang w:val="es-ES_tradnl"/>
        </w:rPr>
        <w:t xml:space="preserve"> (Considerando 6.3)</w:t>
      </w:r>
      <w:r w:rsidRPr="00C16D2F">
        <w:rPr>
          <w:rFonts w:asciiTheme="minorHAnsi" w:hAnsiTheme="minorHAnsi"/>
          <w:lang w:val="es-ES_tradnl"/>
        </w:rPr>
        <w:t xml:space="preserve">, del proyecto “Ampliación Botadero </w:t>
      </w:r>
      <w:proofErr w:type="spellStart"/>
      <w:r w:rsidRPr="00C16D2F">
        <w:rPr>
          <w:rFonts w:asciiTheme="minorHAnsi" w:hAnsiTheme="minorHAnsi"/>
          <w:lang w:val="es-ES_tradnl"/>
        </w:rPr>
        <w:t>Esteríl</w:t>
      </w:r>
      <w:proofErr w:type="spellEnd"/>
      <w:r w:rsidRPr="00C16D2F">
        <w:rPr>
          <w:rFonts w:asciiTheme="minorHAnsi" w:hAnsiTheme="minorHAnsi"/>
          <w:lang w:val="es-ES_tradnl"/>
        </w:rPr>
        <w:t xml:space="preserve"> Existente </w:t>
      </w:r>
      <w:proofErr w:type="spellStart"/>
      <w:r w:rsidRPr="00C16D2F">
        <w:rPr>
          <w:rFonts w:asciiTheme="minorHAnsi" w:hAnsiTheme="minorHAnsi"/>
          <w:lang w:val="es-ES_tradnl"/>
        </w:rPr>
        <w:t>Nv</w:t>
      </w:r>
      <w:proofErr w:type="spellEnd"/>
      <w:r w:rsidRPr="00C16D2F">
        <w:rPr>
          <w:rFonts w:asciiTheme="minorHAnsi" w:hAnsiTheme="minorHAnsi"/>
          <w:lang w:val="es-ES_tradnl"/>
        </w:rPr>
        <w:t xml:space="preserve"> 620” y </w:t>
      </w:r>
      <w:r w:rsidR="00BA2142" w:rsidRPr="00C16D2F">
        <w:rPr>
          <w:rFonts w:asciiTheme="minorHAnsi" w:hAnsiTheme="minorHAnsi"/>
          <w:lang w:val="es-ES_tradnl"/>
        </w:rPr>
        <w:t xml:space="preserve">de la </w:t>
      </w:r>
      <w:r w:rsidRPr="00C16D2F">
        <w:rPr>
          <w:rFonts w:asciiTheme="minorHAnsi" w:hAnsiTheme="minorHAnsi"/>
          <w:lang w:val="es-ES_tradnl"/>
        </w:rPr>
        <w:t>RCA 273/2008</w:t>
      </w:r>
      <w:r w:rsidR="002B47A2" w:rsidRPr="00C16D2F">
        <w:rPr>
          <w:rFonts w:asciiTheme="minorHAnsi" w:hAnsiTheme="minorHAnsi"/>
          <w:lang w:val="es-ES_tradnl"/>
        </w:rPr>
        <w:t xml:space="preserve"> (Considerando 6.4) </w:t>
      </w:r>
      <w:r w:rsidR="00BA2142" w:rsidRPr="00C16D2F">
        <w:rPr>
          <w:rFonts w:asciiTheme="minorHAnsi" w:hAnsiTheme="minorHAnsi"/>
          <w:lang w:val="es-ES_tradnl"/>
        </w:rPr>
        <w:t>de</w:t>
      </w:r>
      <w:r w:rsidR="002B47A2" w:rsidRPr="00C16D2F">
        <w:rPr>
          <w:rFonts w:asciiTheme="minorHAnsi" w:hAnsiTheme="minorHAnsi"/>
          <w:lang w:val="es-ES_tradnl"/>
        </w:rPr>
        <w:t>l</w:t>
      </w:r>
      <w:r w:rsidRPr="00C16D2F">
        <w:rPr>
          <w:rFonts w:asciiTheme="minorHAnsi" w:hAnsiTheme="minorHAnsi"/>
          <w:lang w:val="es-ES_tradnl"/>
        </w:rPr>
        <w:t xml:space="preserve"> proyecto “Expansión Planta y Mina de Minera Florida Ltda. Expansión Minera Florida</w:t>
      </w:r>
      <w:r w:rsidR="00BA2142" w:rsidRPr="00C16D2F">
        <w:rPr>
          <w:rFonts w:asciiTheme="minorHAnsi" w:hAnsiTheme="minorHAnsi"/>
          <w:lang w:val="es-ES_tradnl"/>
        </w:rPr>
        <w:t>”</w:t>
      </w:r>
      <w:r w:rsidRPr="00C16D2F">
        <w:rPr>
          <w:rFonts w:asciiTheme="minorHAnsi" w:hAnsiTheme="minorHAnsi"/>
          <w:lang w:val="es-ES_tradnl"/>
        </w:rPr>
        <w:t>.</w:t>
      </w:r>
    </w:p>
    <w:p w:rsidR="008445CA" w:rsidRPr="00C16D2F" w:rsidRDefault="008445CA" w:rsidP="00F80BC2">
      <w:pPr>
        <w:jc w:val="both"/>
        <w:outlineLvl w:val="0"/>
        <w:rPr>
          <w:rFonts w:asciiTheme="minorHAnsi" w:hAnsiTheme="minorHAnsi"/>
          <w:lang w:val="es-ES_tradnl"/>
        </w:rPr>
      </w:pPr>
    </w:p>
    <w:p w:rsidR="003A5FEB" w:rsidRPr="00C16D2F" w:rsidRDefault="001B034B" w:rsidP="00A20380">
      <w:pPr>
        <w:jc w:val="both"/>
        <w:outlineLvl w:val="0"/>
        <w:rPr>
          <w:rFonts w:asciiTheme="minorHAnsi" w:hAnsiTheme="minorHAnsi"/>
          <w:lang w:val="es-ES_tradnl"/>
        </w:rPr>
      </w:pPr>
      <w:r w:rsidRPr="00C16D2F">
        <w:rPr>
          <w:rFonts w:asciiTheme="minorHAnsi" w:hAnsiTheme="minorHAnsi"/>
          <w:iCs/>
          <w:lang w:val="es-ES_tradnl"/>
        </w:rPr>
        <w:t xml:space="preserve">El compromiso de </w:t>
      </w:r>
      <w:r w:rsidRPr="00C16D2F">
        <w:rPr>
          <w:rFonts w:asciiTheme="minorHAnsi" w:hAnsiTheme="minorHAnsi"/>
          <w:lang w:val="es-ES_tradnl"/>
        </w:rPr>
        <w:t>la RCA 188/2008, estipulaba efectuar una reforestación de 4,</w:t>
      </w:r>
      <w:r w:rsidR="003A5FEB" w:rsidRPr="00C16D2F">
        <w:rPr>
          <w:rFonts w:asciiTheme="minorHAnsi" w:hAnsiTheme="minorHAnsi"/>
          <w:lang w:val="es-ES_tradnl"/>
        </w:rPr>
        <w:t>85</w:t>
      </w:r>
      <w:r w:rsidRPr="00C16D2F">
        <w:rPr>
          <w:rFonts w:asciiTheme="minorHAnsi" w:hAnsiTheme="minorHAnsi"/>
          <w:lang w:val="es-ES_tradnl"/>
        </w:rPr>
        <w:t xml:space="preserve"> hectáreas, debido a la corta de bosque nativo, </w:t>
      </w:r>
      <w:r w:rsidR="0072288A" w:rsidRPr="00C16D2F">
        <w:rPr>
          <w:rFonts w:asciiTheme="minorHAnsi" w:hAnsiTheme="minorHAnsi"/>
          <w:lang w:val="es-ES_tradnl"/>
        </w:rPr>
        <w:t>por la implementación</w:t>
      </w:r>
      <w:r w:rsidRPr="00C16D2F">
        <w:rPr>
          <w:rFonts w:asciiTheme="minorHAnsi" w:hAnsiTheme="minorHAnsi"/>
          <w:lang w:val="es-ES_tradnl"/>
        </w:rPr>
        <w:t xml:space="preserve"> </w:t>
      </w:r>
      <w:r w:rsidR="0072288A" w:rsidRPr="00C16D2F">
        <w:rPr>
          <w:rFonts w:asciiTheme="minorHAnsi" w:hAnsiTheme="minorHAnsi"/>
          <w:lang w:val="es-ES_tradnl"/>
        </w:rPr>
        <w:t>de</w:t>
      </w:r>
      <w:r w:rsidRPr="00C16D2F">
        <w:rPr>
          <w:rFonts w:asciiTheme="minorHAnsi" w:hAnsiTheme="minorHAnsi"/>
          <w:lang w:val="es-ES_tradnl"/>
        </w:rPr>
        <w:t xml:space="preserve">l proyecto “Ampliación Botadero de estéril existente Nv.620”. </w:t>
      </w:r>
    </w:p>
    <w:p w:rsidR="003A5FEB" w:rsidRPr="00C16D2F" w:rsidRDefault="003A5FEB" w:rsidP="00A20380">
      <w:pPr>
        <w:jc w:val="both"/>
        <w:outlineLvl w:val="0"/>
        <w:rPr>
          <w:rFonts w:asciiTheme="minorHAnsi" w:hAnsiTheme="minorHAnsi"/>
          <w:lang w:val="es-ES_tradnl"/>
        </w:rPr>
      </w:pPr>
    </w:p>
    <w:p w:rsidR="00D0548D" w:rsidRPr="00C16D2F" w:rsidRDefault="003A5FEB" w:rsidP="00A20380">
      <w:pPr>
        <w:jc w:val="both"/>
        <w:outlineLvl w:val="0"/>
        <w:rPr>
          <w:rFonts w:asciiTheme="minorHAnsi" w:hAnsiTheme="minorHAnsi"/>
          <w:lang w:val="es-ES_tradnl"/>
        </w:rPr>
      </w:pPr>
      <w:r w:rsidRPr="00C16D2F">
        <w:rPr>
          <w:rFonts w:asciiTheme="minorHAnsi" w:hAnsiTheme="minorHAnsi"/>
          <w:lang w:val="es-ES_tradnl"/>
        </w:rPr>
        <w:t xml:space="preserve">El compromiso de la RCA 273/2008, estipulaba efectuar una reforestación de 4,29 hectáreas, debido a la corta de bosque nativo, por la implementación del proyecto “Expansión </w:t>
      </w:r>
      <w:r w:rsidR="00D0548D" w:rsidRPr="00C16D2F">
        <w:rPr>
          <w:rFonts w:asciiTheme="minorHAnsi" w:hAnsiTheme="minorHAnsi"/>
          <w:lang w:val="es-ES_tradnl"/>
        </w:rPr>
        <w:t>Planta y M</w:t>
      </w:r>
      <w:r w:rsidRPr="00C16D2F">
        <w:rPr>
          <w:rFonts w:asciiTheme="minorHAnsi" w:hAnsiTheme="minorHAnsi"/>
          <w:lang w:val="es-ES_tradnl"/>
        </w:rPr>
        <w:t>ina de Minera Florida Ltda. Expansión Minera Florida”</w:t>
      </w:r>
      <w:r w:rsidR="00D0548D" w:rsidRPr="00C16D2F">
        <w:rPr>
          <w:rFonts w:asciiTheme="minorHAnsi" w:hAnsiTheme="minorHAnsi"/>
          <w:lang w:val="es-ES_tradnl"/>
        </w:rPr>
        <w:t>.</w:t>
      </w:r>
    </w:p>
    <w:p w:rsidR="00787D5E" w:rsidRPr="00C16D2F" w:rsidRDefault="00787D5E" w:rsidP="00A20380">
      <w:pPr>
        <w:jc w:val="both"/>
        <w:outlineLvl w:val="0"/>
        <w:rPr>
          <w:rFonts w:asciiTheme="minorHAnsi" w:hAnsiTheme="minorHAnsi"/>
          <w:lang w:val="es-ES_tradnl"/>
        </w:rPr>
      </w:pPr>
    </w:p>
    <w:p w:rsidR="009F3ECF" w:rsidRPr="00C16D2F" w:rsidRDefault="00D0548D" w:rsidP="00A20380">
      <w:pPr>
        <w:jc w:val="both"/>
        <w:outlineLvl w:val="0"/>
        <w:rPr>
          <w:rFonts w:asciiTheme="minorHAnsi" w:hAnsiTheme="minorHAnsi"/>
          <w:iCs/>
          <w:lang w:val="es-ES_tradnl"/>
        </w:rPr>
      </w:pPr>
      <w:r w:rsidRPr="00C16D2F">
        <w:rPr>
          <w:rFonts w:asciiTheme="minorHAnsi" w:hAnsiTheme="minorHAnsi"/>
          <w:lang w:val="es-ES_tradnl"/>
        </w:rPr>
        <w:t>De acuerdo con lo informado por el titular de ambos proyecto, las referidas reforestaciones se hicieron en el sector “El Pastoreo”, del Fundo El Membrillo</w:t>
      </w:r>
      <w:r w:rsidR="005317D6" w:rsidRPr="00C16D2F">
        <w:rPr>
          <w:rFonts w:asciiTheme="minorHAnsi" w:hAnsiTheme="minorHAnsi"/>
          <w:lang w:val="es-ES_tradnl"/>
        </w:rPr>
        <w:t>, las que fueron inspeccionadas el día 13 de mayo de 2014. Los resultados de superficie, sobrevivencia y especies plantadas</w:t>
      </w:r>
      <w:r w:rsidRPr="00C16D2F">
        <w:rPr>
          <w:rFonts w:asciiTheme="minorHAnsi" w:hAnsiTheme="minorHAnsi"/>
          <w:lang w:val="es-ES_tradnl"/>
        </w:rPr>
        <w:t xml:space="preserve"> </w:t>
      </w:r>
      <w:r w:rsidR="00E64E7F" w:rsidRPr="00C16D2F">
        <w:rPr>
          <w:rFonts w:asciiTheme="minorHAnsi" w:hAnsiTheme="minorHAnsi"/>
          <w:iCs/>
          <w:lang w:val="es-ES_tradnl"/>
        </w:rPr>
        <w:t xml:space="preserve"> </w:t>
      </w:r>
      <w:r w:rsidR="00677D83" w:rsidRPr="00C16D2F">
        <w:rPr>
          <w:rFonts w:asciiTheme="minorHAnsi" w:hAnsiTheme="minorHAnsi"/>
          <w:iCs/>
          <w:lang w:val="es-ES_tradnl"/>
        </w:rPr>
        <w:t xml:space="preserve"> </w:t>
      </w:r>
      <w:r w:rsidR="005317D6" w:rsidRPr="00C16D2F">
        <w:rPr>
          <w:rFonts w:asciiTheme="minorHAnsi" w:hAnsiTheme="minorHAnsi"/>
          <w:iCs/>
          <w:lang w:val="es-ES_tradnl"/>
        </w:rPr>
        <w:t>se detallan más adelante en Anexo N°1.</w:t>
      </w:r>
    </w:p>
    <w:p w:rsidR="0067343D" w:rsidRPr="00C16D2F" w:rsidRDefault="0067343D" w:rsidP="00A20380">
      <w:pPr>
        <w:jc w:val="both"/>
        <w:outlineLvl w:val="0"/>
        <w:rPr>
          <w:rFonts w:asciiTheme="minorHAnsi" w:hAnsiTheme="minorHAnsi"/>
          <w:iCs/>
          <w:lang w:val="es-ES_tradnl"/>
        </w:rPr>
      </w:pPr>
    </w:p>
    <w:p w:rsidR="00976867" w:rsidRPr="00C16D2F" w:rsidRDefault="0067343D" w:rsidP="00A20380">
      <w:pPr>
        <w:jc w:val="both"/>
        <w:outlineLvl w:val="0"/>
        <w:rPr>
          <w:rFonts w:asciiTheme="minorHAnsi" w:hAnsiTheme="minorHAnsi"/>
          <w:iCs/>
          <w:lang w:val="es-ES_tradnl"/>
        </w:rPr>
      </w:pPr>
      <w:r w:rsidRPr="00C16D2F">
        <w:rPr>
          <w:rFonts w:asciiTheme="minorHAnsi" w:hAnsiTheme="minorHAnsi"/>
          <w:iCs/>
          <w:lang w:val="es-ES_tradnl"/>
        </w:rPr>
        <w:t xml:space="preserve">Se debe señalar, que Minera Florida Ltda., </w:t>
      </w:r>
      <w:r w:rsidR="00F22F52" w:rsidRPr="00C16D2F">
        <w:rPr>
          <w:rFonts w:asciiTheme="minorHAnsi" w:hAnsiTheme="minorHAnsi"/>
          <w:iCs/>
          <w:lang w:val="es-ES_tradnl"/>
        </w:rPr>
        <w:t xml:space="preserve">en el año 2009, </w:t>
      </w:r>
      <w:r w:rsidRPr="00C16D2F">
        <w:rPr>
          <w:rFonts w:asciiTheme="minorHAnsi" w:hAnsiTheme="minorHAnsi"/>
          <w:iCs/>
          <w:lang w:val="es-ES_tradnl"/>
        </w:rPr>
        <w:t>presentó 2 planes de manejo de corta y reforestación de bosque</w:t>
      </w:r>
      <w:r w:rsidR="00F22F52" w:rsidRPr="00C16D2F">
        <w:rPr>
          <w:rFonts w:asciiTheme="minorHAnsi" w:hAnsiTheme="minorHAnsi"/>
          <w:iCs/>
          <w:lang w:val="es-ES_tradnl"/>
        </w:rPr>
        <w:t>,</w:t>
      </w:r>
      <w:r w:rsidRPr="00C16D2F">
        <w:rPr>
          <w:rFonts w:asciiTheme="minorHAnsi" w:hAnsiTheme="minorHAnsi"/>
          <w:iCs/>
          <w:lang w:val="es-ES_tradnl"/>
        </w:rPr>
        <w:t xml:space="preserve"> para ejecutar </w:t>
      </w:r>
      <w:r w:rsidR="00F22F52" w:rsidRPr="00C16D2F">
        <w:rPr>
          <w:rFonts w:asciiTheme="minorHAnsi" w:hAnsiTheme="minorHAnsi"/>
          <w:iCs/>
          <w:lang w:val="es-ES_tradnl"/>
        </w:rPr>
        <w:t xml:space="preserve">las obras </w:t>
      </w:r>
      <w:r w:rsidRPr="00C16D2F">
        <w:rPr>
          <w:rFonts w:asciiTheme="minorHAnsi" w:hAnsiTheme="minorHAnsi"/>
          <w:iCs/>
          <w:lang w:val="es-ES_tradnl"/>
        </w:rPr>
        <w:t>civiles</w:t>
      </w:r>
      <w:r w:rsidR="00F22F52" w:rsidRPr="00C16D2F">
        <w:rPr>
          <w:rFonts w:asciiTheme="minorHAnsi" w:hAnsiTheme="minorHAnsi"/>
          <w:iCs/>
          <w:lang w:val="es-ES_tradnl"/>
        </w:rPr>
        <w:t xml:space="preserve"> de ambos proyectos</w:t>
      </w:r>
      <w:r w:rsidRPr="00C16D2F">
        <w:rPr>
          <w:rFonts w:asciiTheme="minorHAnsi" w:hAnsiTheme="minorHAnsi"/>
          <w:iCs/>
          <w:lang w:val="es-ES_tradnl"/>
        </w:rPr>
        <w:t>. No obstante lo anterior, los referido</w:t>
      </w:r>
      <w:r w:rsidR="00F22F52" w:rsidRPr="00C16D2F">
        <w:rPr>
          <w:rFonts w:asciiTheme="minorHAnsi" w:hAnsiTheme="minorHAnsi"/>
          <w:iCs/>
          <w:lang w:val="es-ES_tradnl"/>
        </w:rPr>
        <w:t>s</w:t>
      </w:r>
      <w:r w:rsidRPr="00C16D2F">
        <w:rPr>
          <w:rFonts w:asciiTheme="minorHAnsi" w:hAnsiTheme="minorHAnsi"/>
          <w:iCs/>
          <w:lang w:val="es-ES_tradnl"/>
        </w:rPr>
        <w:t xml:space="preserve"> planes de manejo fueron rechazados por CONAF, debido</w:t>
      </w:r>
      <w:r w:rsidR="00F22F52" w:rsidRPr="00C16D2F">
        <w:rPr>
          <w:rFonts w:asciiTheme="minorHAnsi" w:hAnsiTheme="minorHAnsi"/>
          <w:iCs/>
          <w:lang w:val="es-ES_tradnl"/>
        </w:rPr>
        <w:t xml:space="preserve"> a que la corta de bosque ya se había ejecutado</w:t>
      </w:r>
      <w:r w:rsidR="00790153" w:rsidRPr="00C16D2F">
        <w:rPr>
          <w:rFonts w:asciiTheme="minorHAnsi" w:hAnsiTheme="minorHAnsi"/>
          <w:iCs/>
          <w:lang w:val="es-ES_tradnl"/>
        </w:rPr>
        <w:t>, sin plan de manejo aprobado</w:t>
      </w:r>
      <w:r w:rsidR="00F22F52" w:rsidRPr="00C16D2F">
        <w:rPr>
          <w:rFonts w:asciiTheme="minorHAnsi" w:hAnsiTheme="minorHAnsi"/>
          <w:iCs/>
          <w:lang w:val="es-ES_tradnl"/>
        </w:rPr>
        <w:t>.</w:t>
      </w:r>
      <w:r w:rsidR="00976867" w:rsidRPr="00C16D2F">
        <w:rPr>
          <w:rFonts w:asciiTheme="minorHAnsi" w:hAnsiTheme="minorHAnsi"/>
          <w:iCs/>
          <w:lang w:val="es-ES_tradnl"/>
        </w:rPr>
        <w:t xml:space="preserve"> </w:t>
      </w:r>
    </w:p>
    <w:p w:rsidR="00976867" w:rsidRPr="00C16D2F" w:rsidRDefault="00976867" w:rsidP="00A20380">
      <w:pPr>
        <w:jc w:val="both"/>
        <w:outlineLvl w:val="0"/>
        <w:rPr>
          <w:rFonts w:asciiTheme="minorHAnsi" w:hAnsiTheme="minorHAnsi"/>
          <w:iCs/>
          <w:lang w:val="es-ES_tradnl"/>
        </w:rPr>
      </w:pPr>
    </w:p>
    <w:p w:rsidR="0067343D" w:rsidRPr="00C16D2F" w:rsidRDefault="00624D74" w:rsidP="00A20380">
      <w:pPr>
        <w:jc w:val="both"/>
        <w:outlineLvl w:val="0"/>
        <w:rPr>
          <w:rFonts w:asciiTheme="minorHAnsi" w:hAnsiTheme="minorHAnsi"/>
          <w:iCs/>
          <w:lang w:val="es-ES_tradnl"/>
        </w:rPr>
      </w:pPr>
      <w:r>
        <w:rPr>
          <w:rFonts w:asciiTheme="minorHAnsi" w:hAnsiTheme="minorHAnsi"/>
          <w:iCs/>
          <w:lang w:val="es-ES_tradnl"/>
        </w:rPr>
        <w:t>Respecto a la obligación de las reforestaciones, a</w:t>
      </w:r>
      <w:r w:rsidR="00976867" w:rsidRPr="00C16D2F">
        <w:rPr>
          <w:rFonts w:asciiTheme="minorHAnsi" w:hAnsiTheme="minorHAnsi"/>
          <w:iCs/>
          <w:lang w:val="es-ES_tradnl"/>
        </w:rPr>
        <w:t xml:space="preserve">l sumar los compromisos de la RCA 188/2008 y RCA 273/2008, se obtiene una superficie total de 9,14 hectáreas comprometidas. </w:t>
      </w:r>
      <w:r w:rsidR="00725049" w:rsidRPr="00C16D2F">
        <w:rPr>
          <w:rFonts w:asciiTheme="minorHAnsi" w:hAnsiTheme="minorHAnsi"/>
          <w:iCs/>
          <w:lang w:val="es-ES_tradnl"/>
        </w:rPr>
        <w:t>Lo efectivamente reforestado en el sector “El Pastoreo”, corresponde a 9,17 hectáreas, representando un  100,3% respecto de los compromisos de reforestación</w:t>
      </w:r>
      <w:r w:rsidR="002B47A2" w:rsidRPr="00C16D2F">
        <w:rPr>
          <w:rFonts w:asciiTheme="minorHAnsi" w:hAnsiTheme="minorHAnsi"/>
          <w:iCs/>
          <w:lang w:val="es-ES_tradnl"/>
        </w:rPr>
        <w:t xml:space="preserve"> de </w:t>
      </w:r>
      <w:r w:rsidR="009C46C9" w:rsidRPr="00C16D2F">
        <w:rPr>
          <w:rFonts w:asciiTheme="minorHAnsi" w:hAnsiTheme="minorHAnsi"/>
          <w:iCs/>
          <w:lang w:val="es-ES_tradnl"/>
        </w:rPr>
        <w:t>ambas</w:t>
      </w:r>
      <w:r w:rsidR="002B47A2" w:rsidRPr="00C16D2F">
        <w:rPr>
          <w:rFonts w:asciiTheme="minorHAnsi" w:hAnsiTheme="minorHAnsi"/>
          <w:iCs/>
          <w:lang w:val="es-ES_tradnl"/>
        </w:rPr>
        <w:t xml:space="preserve"> RCA.</w:t>
      </w:r>
    </w:p>
    <w:p w:rsidR="009F3ECF" w:rsidRPr="00C16D2F" w:rsidRDefault="009F3ECF" w:rsidP="00A20380">
      <w:pPr>
        <w:jc w:val="both"/>
        <w:outlineLvl w:val="0"/>
        <w:rPr>
          <w:rFonts w:asciiTheme="minorHAnsi" w:hAnsiTheme="minorHAnsi"/>
          <w:iCs/>
          <w:lang w:val="es-ES_tradnl"/>
        </w:rPr>
      </w:pPr>
    </w:p>
    <w:p w:rsidR="00AF6263" w:rsidRPr="00C16D2F" w:rsidRDefault="00F80BC2" w:rsidP="00F80BC2">
      <w:pPr>
        <w:jc w:val="both"/>
        <w:outlineLvl w:val="0"/>
        <w:rPr>
          <w:rFonts w:asciiTheme="minorHAnsi" w:hAnsiTheme="minorHAnsi"/>
          <w:b/>
          <w:iCs/>
          <w:lang w:val="es-CL"/>
        </w:rPr>
      </w:pPr>
      <w:r w:rsidRPr="00C16D2F">
        <w:rPr>
          <w:rFonts w:asciiTheme="minorHAnsi" w:hAnsiTheme="minorHAnsi"/>
          <w:b/>
          <w:iCs/>
          <w:lang w:val="es-CL"/>
        </w:rPr>
        <w:t>2</w:t>
      </w:r>
      <w:r w:rsidRPr="00C16D2F">
        <w:rPr>
          <w:rFonts w:asciiTheme="minorHAnsi" w:hAnsiTheme="minorHAnsi"/>
          <w:b/>
          <w:i/>
          <w:iCs/>
          <w:lang w:val="es-CL"/>
        </w:rPr>
        <w:t xml:space="preserve">.- </w:t>
      </w:r>
      <w:r w:rsidRPr="00C16D2F">
        <w:rPr>
          <w:rFonts w:asciiTheme="minorHAnsi" w:hAnsiTheme="minorHAnsi"/>
          <w:b/>
          <w:iCs/>
          <w:lang w:val="es-CL"/>
        </w:rPr>
        <w:t>P</w:t>
      </w:r>
      <w:r w:rsidR="00AF6263" w:rsidRPr="00C16D2F">
        <w:rPr>
          <w:rFonts w:asciiTheme="minorHAnsi" w:hAnsiTheme="minorHAnsi"/>
          <w:b/>
          <w:iCs/>
          <w:lang w:val="es-CL"/>
        </w:rPr>
        <w:t>lantacion</w:t>
      </w:r>
      <w:r w:rsidR="004B3CFF">
        <w:rPr>
          <w:rFonts w:asciiTheme="minorHAnsi" w:hAnsiTheme="minorHAnsi"/>
          <w:b/>
          <w:iCs/>
          <w:lang w:val="es-CL"/>
        </w:rPr>
        <w:t>es forestales Fundo El Membrillo</w:t>
      </w:r>
      <w:r w:rsidR="00AF6263" w:rsidRPr="00C16D2F">
        <w:rPr>
          <w:rFonts w:asciiTheme="minorHAnsi" w:hAnsiTheme="minorHAnsi"/>
          <w:b/>
          <w:iCs/>
          <w:lang w:val="es-CL"/>
        </w:rPr>
        <w:t>, sector “Los Quillayes”:</w:t>
      </w:r>
    </w:p>
    <w:p w:rsidR="00F80BC2" w:rsidRPr="00C16D2F" w:rsidRDefault="00F80BC2" w:rsidP="00A20380">
      <w:pPr>
        <w:jc w:val="both"/>
        <w:outlineLvl w:val="0"/>
        <w:rPr>
          <w:rFonts w:asciiTheme="minorHAnsi" w:hAnsiTheme="minorHAnsi"/>
          <w:iCs/>
          <w:lang w:val="es-ES_tradnl"/>
        </w:rPr>
      </w:pPr>
    </w:p>
    <w:p w:rsidR="00F80BC2" w:rsidRPr="00C16D2F" w:rsidRDefault="00AF6263" w:rsidP="00A20380">
      <w:pPr>
        <w:jc w:val="both"/>
        <w:outlineLvl w:val="0"/>
        <w:rPr>
          <w:rFonts w:asciiTheme="minorHAnsi" w:hAnsiTheme="minorHAnsi"/>
          <w:iCs/>
          <w:lang w:val="es-CL"/>
        </w:rPr>
      </w:pPr>
      <w:r w:rsidRPr="00C16D2F">
        <w:rPr>
          <w:rFonts w:asciiTheme="minorHAnsi" w:hAnsiTheme="minorHAnsi"/>
          <w:iCs/>
          <w:lang w:val="es-CL"/>
        </w:rPr>
        <w:t xml:space="preserve">Se revisó la </w:t>
      </w:r>
      <w:r w:rsidR="000A29B8" w:rsidRPr="00C16D2F">
        <w:rPr>
          <w:rFonts w:asciiTheme="minorHAnsi" w:hAnsiTheme="minorHAnsi"/>
          <w:iCs/>
          <w:lang w:val="es-CL"/>
        </w:rPr>
        <w:t>reforestación</w:t>
      </w:r>
      <w:r w:rsidRPr="00C16D2F">
        <w:rPr>
          <w:rFonts w:asciiTheme="minorHAnsi" w:hAnsiTheme="minorHAnsi"/>
          <w:iCs/>
          <w:lang w:val="es-CL"/>
        </w:rPr>
        <w:t xml:space="preserve"> con especies nativas correspondiente a la RCA 005/2005</w:t>
      </w:r>
      <w:r w:rsidR="003F52BF" w:rsidRPr="00C16D2F">
        <w:rPr>
          <w:rFonts w:asciiTheme="minorHAnsi" w:hAnsiTheme="minorHAnsi"/>
          <w:iCs/>
          <w:lang w:val="es-CL"/>
        </w:rPr>
        <w:t xml:space="preserve"> (Considerando 5.9.4)</w:t>
      </w:r>
      <w:r w:rsidRPr="00C16D2F">
        <w:rPr>
          <w:rFonts w:asciiTheme="minorHAnsi" w:hAnsiTheme="minorHAnsi"/>
          <w:iCs/>
          <w:lang w:val="es-CL"/>
        </w:rPr>
        <w:t xml:space="preserve">, del proyecto “Tranque de Relave </w:t>
      </w:r>
      <w:proofErr w:type="spellStart"/>
      <w:r w:rsidRPr="00C16D2F">
        <w:rPr>
          <w:rFonts w:asciiTheme="minorHAnsi" w:hAnsiTheme="minorHAnsi"/>
          <w:iCs/>
          <w:lang w:val="es-CL"/>
        </w:rPr>
        <w:t>Alhué</w:t>
      </w:r>
      <w:proofErr w:type="spellEnd"/>
      <w:r w:rsidRPr="00C16D2F">
        <w:rPr>
          <w:rFonts w:asciiTheme="minorHAnsi" w:hAnsiTheme="minorHAnsi"/>
          <w:iCs/>
          <w:lang w:val="es-CL"/>
        </w:rPr>
        <w:t xml:space="preserve"> Adosado al Existente”.</w:t>
      </w:r>
      <w:r w:rsidR="007F32B3" w:rsidRPr="00C16D2F">
        <w:rPr>
          <w:rFonts w:asciiTheme="minorHAnsi" w:hAnsiTheme="minorHAnsi"/>
          <w:iCs/>
          <w:lang w:val="es-CL"/>
        </w:rPr>
        <w:t xml:space="preserve"> La reforestación se realizó en el sector “Los Quillayes”, del Fundo El Membrillo. La superficie a reforestar, de acuerdo con el compromiso establecido en la RCA 005/2005, </w:t>
      </w:r>
      <w:r w:rsidR="000B470F" w:rsidRPr="00C16D2F">
        <w:rPr>
          <w:rFonts w:asciiTheme="minorHAnsi" w:hAnsiTheme="minorHAnsi"/>
          <w:iCs/>
          <w:lang w:val="es-CL"/>
        </w:rPr>
        <w:t>correspondió a 7,33 hectáreas.</w:t>
      </w:r>
    </w:p>
    <w:p w:rsidR="000B470F" w:rsidRPr="00C16D2F" w:rsidRDefault="000B470F" w:rsidP="00A20380">
      <w:pPr>
        <w:jc w:val="both"/>
        <w:outlineLvl w:val="0"/>
        <w:rPr>
          <w:rFonts w:asciiTheme="minorHAnsi" w:hAnsiTheme="minorHAnsi"/>
          <w:iCs/>
          <w:lang w:val="es-CL"/>
        </w:rPr>
      </w:pPr>
    </w:p>
    <w:p w:rsidR="00184DE5" w:rsidRPr="00C16D2F" w:rsidRDefault="000B470F" w:rsidP="00184DE5">
      <w:pPr>
        <w:jc w:val="both"/>
        <w:outlineLvl w:val="0"/>
        <w:rPr>
          <w:rFonts w:asciiTheme="minorHAnsi" w:hAnsiTheme="minorHAnsi"/>
          <w:iCs/>
          <w:lang w:val="es-ES_tradnl"/>
        </w:rPr>
      </w:pPr>
      <w:r w:rsidRPr="00C16D2F">
        <w:rPr>
          <w:rFonts w:asciiTheme="minorHAnsi" w:hAnsiTheme="minorHAnsi"/>
          <w:iCs/>
          <w:lang w:val="es-CL"/>
        </w:rPr>
        <w:t xml:space="preserve">Para cumplir con el compromiso antes señalado, </w:t>
      </w:r>
      <w:r w:rsidRPr="00C16D2F">
        <w:rPr>
          <w:rFonts w:asciiTheme="minorHAnsi" w:hAnsiTheme="minorHAnsi"/>
          <w:i/>
          <w:iCs/>
          <w:lang w:val="es-CL"/>
        </w:rPr>
        <w:t xml:space="preserve">Minera </w:t>
      </w:r>
      <w:r w:rsidRPr="00C16D2F">
        <w:rPr>
          <w:rFonts w:asciiTheme="minorHAnsi" w:hAnsiTheme="minorHAnsi"/>
          <w:i/>
          <w:iCs/>
          <w:lang w:val="es-ES_tradnl"/>
        </w:rPr>
        <w:t>Florida Ltda</w:t>
      </w:r>
      <w:r w:rsidRPr="00C16D2F">
        <w:rPr>
          <w:rFonts w:asciiTheme="minorHAnsi" w:hAnsiTheme="minorHAnsi"/>
          <w:iCs/>
          <w:lang w:val="es-ES_tradnl"/>
        </w:rPr>
        <w:t xml:space="preserve">., presentó a CONAF, </w:t>
      </w:r>
      <w:r w:rsidR="00725D14" w:rsidRPr="00C16D2F">
        <w:rPr>
          <w:rFonts w:asciiTheme="minorHAnsi" w:hAnsiTheme="minorHAnsi"/>
          <w:iCs/>
          <w:lang w:val="es-ES_tradnl"/>
        </w:rPr>
        <w:t>un Plan de Man</w:t>
      </w:r>
      <w:r w:rsidR="00A13FAB" w:rsidRPr="00C16D2F">
        <w:rPr>
          <w:rFonts w:asciiTheme="minorHAnsi" w:hAnsiTheme="minorHAnsi"/>
          <w:iCs/>
          <w:lang w:val="es-ES_tradnl"/>
        </w:rPr>
        <w:t>e</w:t>
      </w:r>
      <w:r w:rsidR="00725D14" w:rsidRPr="00C16D2F">
        <w:rPr>
          <w:rFonts w:asciiTheme="minorHAnsi" w:hAnsiTheme="minorHAnsi"/>
          <w:iCs/>
          <w:lang w:val="es-ES_tradnl"/>
        </w:rPr>
        <w:t>jo Corta y Reforestación de Bosque para Ejecutar Obras C</w:t>
      </w:r>
      <w:r w:rsidR="00A13FAB" w:rsidRPr="00C16D2F">
        <w:rPr>
          <w:rFonts w:asciiTheme="minorHAnsi" w:hAnsiTheme="minorHAnsi"/>
          <w:iCs/>
          <w:lang w:val="es-ES_tradnl"/>
        </w:rPr>
        <w:t>iviles, el cual fue aprobado mediante R</w:t>
      </w:r>
      <w:r w:rsidR="00725D14" w:rsidRPr="00C16D2F">
        <w:rPr>
          <w:rFonts w:asciiTheme="minorHAnsi" w:hAnsiTheme="minorHAnsi"/>
          <w:iCs/>
          <w:lang w:val="es-ES_tradnl"/>
        </w:rPr>
        <w:t>esolución N°1187/13/0205/450/1302</w:t>
      </w:r>
      <w:r w:rsidR="00A13FAB" w:rsidRPr="00C16D2F">
        <w:rPr>
          <w:rFonts w:asciiTheme="minorHAnsi" w:hAnsiTheme="minorHAnsi"/>
          <w:iCs/>
          <w:lang w:val="es-ES_tradnl"/>
        </w:rPr>
        <w:t>,</w:t>
      </w:r>
      <w:r w:rsidR="00725D14" w:rsidRPr="00C16D2F">
        <w:rPr>
          <w:rFonts w:asciiTheme="minorHAnsi" w:hAnsiTheme="minorHAnsi"/>
          <w:iCs/>
          <w:lang w:val="es-ES_tradnl"/>
        </w:rPr>
        <w:t xml:space="preserve"> del D.L.</w:t>
      </w:r>
      <w:r w:rsidR="00A13FAB" w:rsidRPr="00C16D2F">
        <w:rPr>
          <w:rFonts w:asciiTheme="minorHAnsi" w:hAnsiTheme="minorHAnsi"/>
          <w:iCs/>
          <w:lang w:val="es-ES_tradnl"/>
        </w:rPr>
        <w:t>701/74,</w:t>
      </w:r>
      <w:r w:rsidR="003F52BF" w:rsidRPr="00C16D2F">
        <w:rPr>
          <w:rFonts w:asciiTheme="minorHAnsi" w:hAnsiTheme="minorHAnsi"/>
          <w:iCs/>
          <w:lang w:val="es-ES_tradnl"/>
        </w:rPr>
        <w:t xml:space="preserve"> </w:t>
      </w:r>
      <w:r w:rsidR="00A13FAB" w:rsidRPr="00C16D2F">
        <w:rPr>
          <w:rFonts w:asciiTheme="minorHAnsi" w:hAnsiTheme="minorHAnsi"/>
          <w:iCs/>
          <w:lang w:val="es-ES_tradnl"/>
        </w:rPr>
        <w:t>con fe</w:t>
      </w:r>
      <w:r w:rsidRPr="00C16D2F">
        <w:rPr>
          <w:rFonts w:asciiTheme="minorHAnsi" w:hAnsiTheme="minorHAnsi"/>
          <w:iCs/>
          <w:lang w:val="es-ES_tradnl"/>
        </w:rPr>
        <w:t>c</w:t>
      </w:r>
      <w:r w:rsidR="00A13FAB" w:rsidRPr="00C16D2F">
        <w:rPr>
          <w:rFonts w:asciiTheme="minorHAnsi" w:hAnsiTheme="minorHAnsi"/>
          <w:iCs/>
          <w:lang w:val="es-ES_tradnl"/>
        </w:rPr>
        <w:t>ha 08 de junio de 2005</w:t>
      </w:r>
      <w:r w:rsidR="003F52BF" w:rsidRPr="00C16D2F">
        <w:rPr>
          <w:rFonts w:asciiTheme="minorHAnsi" w:hAnsiTheme="minorHAnsi"/>
          <w:iCs/>
          <w:lang w:val="es-ES_tradnl"/>
        </w:rPr>
        <w:t>, con una densidad de plantación de 3.000 plantas por hectárea</w:t>
      </w:r>
      <w:r w:rsidR="00A13FAB" w:rsidRPr="00C16D2F">
        <w:rPr>
          <w:rFonts w:asciiTheme="minorHAnsi" w:hAnsiTheme="minorHAnsi"/>
          <w:iCs/>
          <w:lang w:val="es-ES_tradnl"/>
        </w:rPr>
        <w:t xml:space="preserve">. Posteriormente, se presentó a CONAF, una solicitud de modificación de plan de manejo, </w:t>
      </w:r>
      <w:r w:rsidRPr="00C16D2F">
        <w:rPr>
          <w:rFonts w:asciiTheme="minorHAnsi" w:hAnsiTheme="minorHAnsi"/>
          <w:iCs/>
          <w:lang w:val="es-ES_tradnl"/>
        </w:rPr>
        <w:t xml:space="preserve"> </w:t>
      </w:r>
      <w:r w:rsidR="003F52BF" w:rsidRPr="00C16D2F">
        <w:rPr>
          <w:rFonts w:asciiTheme="minorHAnsi" w:hAnsiTheme="minorHAnsi"/>
          <w:iCs/>
          <w:lang w:val="es-ES_tradnl"/>
        </w:rPr>
        <w:t>la cual este Servicio aprobó mediante Resolución N°1359/13/0206/461/ del D.L.701/74, de fecha 07 de septiembre de 2006, y en donde se rebajó la densidad de plantación a 1.650 árboles por hectárea.</w:t>
      </w:r>
      <w:r w:rsidR="00184DE5" w:rsidRPr="00C16D2F">
        <w:rPr>
          <w:rFonts w:asciiTheme="minorHAnsi" w:hAnsiTheme="minorHAnsi"/>
          <w:iCs/>
          <w:lang w:val="es-ES_tradnl"/>
        </w:rPr>
        <w:t xml:space="preserve"> </w:t>
      </w:r>
      <w:r w:rsidR="00184DE5" w:rsidRPr="00C16D2F">
        <w:rPr>
          <w:rFonts w:asciiTheme="minorHAnsi" w:hAnsiTheme="minorHAnsi"/>
          <w:lang w:val="es-ES_tradnl"/>
        </w:rPr>
        <w:t xml:space="preserve">Los resultados de superficie, sobrevivencia y especies plantadas </w:t>
      </w:r>
      <w:r w:rsidR="00184DE5" w:rsidRPr="00C16D2F">
        <w:rPr>
          <w:rFonts w:asciiTheme="minorHAnsi" w:hAnsiTheme="minorHAnsi"/>
          <w:iCs/>
          <w:lang w:val="es-ES_tradnl"/>
        </w:rPr>
        <w:t xml:space="preserve">  se detallan más adelante en Anexo N°2.</w:t>
      </w:r>
    </w:p>
    <w:p w:rsidR="00184DE5" w:rsidRPr="00C16D2F" w:rsidRDefault="00184DE5" w:rsidP="00A20380">
      <w:pPr>
        <w:jc w:val="both"/>
        <w:outlineLvl w:val="0"/>
        <w:rPr>
          <w:rFonts w:asciiTheme="minorHAnsi" w:hAnsiTheme="minorHAnsi"/>
          <w:iCs/>
          <w:lang w:val="es-ES_tradnl"/>
        </w:rPr>
      </w:pPr>
    </w:p>
    <w:p w:rsidR="000B470F" w:rsidRPr="00C16D2F" w:rsidRDefault="00184DE5" w:rsidP="00A20380">
      <w:pPr>
        <w:jc w:val="both"/>
        <w:outlineLvl w:val="0"/>
        <w:rPr>
          <w:rFonts w:asciiTheme="minorHAnsi" w:hAnsiTheme="minorHAnsi"/>
          <w:iCs/>
          <w:lang w:val="es-ES_tradnl"/>
        </w:rPr>
      </w:pPr>
      <w:r w:rsidRPr="00C16D2F">
        <w:rPr>
          <w:rFonts w:asciiTheme="minorHAnsi" w:hAnsiTheme="minorHAnsi"/>
          <w:iCs/>
          <w:lang w:val="es-ES_tradnl"/>
        </w:rPr>
        <w:t>Lo efectivamente reforestado en el sector “Los Quillayes”, correspondió a 8,32 hectáreas, representando un  1</w:t>
      </w:r>
      <w:r w:rsidR="00C44039" w:rsidRPr="00C16D2F">
        <w:rPr>
          <w:rFonts w:asciiTheme="minorHAnsi" w:hAnsiTheme="minorHAnsi"/>
          <w:iCs/>
          <w:lang w:val="es-ES_tradnl"/>
        </w:rPr>
        <w:t>13</w:t>
      </w:r>
      <w:r w:rsidRPr="00C16D2F">
        <w:rPr>
          <w:rFonts w:asciiTheme="minorHAnsi" w:hAnsiTheme="minorHAnsi"/>
          <w:iCs/>
          <w:lang w:val="es-ES_tradnl"/>
        </w:rPr>
        <w:t>,</w:t>
      </w:r>
      <w:r w:rsidR="00C44039" w:rsidRPr="00C16D2F">
        <w:rPr>
          <w:rFonts w:asciiTheme="minorHAnsi" w:hAnsiTheme="minorHAnsi"/>
          <w:iCs/>
          <w:lang w:val="es-ES_tradnl"/>
        </w:rPr>
        <w:t>5</w:t>
      </w:r>
      <w:r w:rsidRPr="00C16D2F">
        <w:rPr>
          <w:rFonts w:asciiTheme="minorHAnsi" w:hAnsiTheme="minorHAnsi"/>
          <w:iCs/>
          <w:lang w:val="es-ES_tradnl"/>
        </w:rPr>
        <w:t>% respecto del</w:t>
      </w:r>
      <w:r w:rsidR="00C44039" w:rsidRPr="00C16D2F">
        <w:rPr>
          <w:rFonts w:asciiTheme="minorHAnsi" w:hAnsiTheme="minorHAnsi"/>
          <w:iCs/>
          <w:lang w:val="es-ES_tradnl"/>
        </w:rPr>
        <w:t xml:space="preserve"> compromiso</w:t>
      </w:r>
      <w:r w:rsidRPr="00C16D2F">
        <w:rPr>
          <w:rFonts w:asciiTheme="minorHAnsi" w:hAnsiTheme="minorHAnsi"/>
          <w:iCs/>
          <w:lang w:val="es-ES_tradnl"/>
        </w:rPr>
        <w:t xml:space="preserve"> de reforestación de </w:t>
      </w:r>
      <w:r w:rsidR="00C44039" w:rsidRPr="00C16D2F">
        <w:rPr>
          <w:rFonts w:asciiTheme="minorHAnsi" w:hAnsiTheme="minorHAnsi"/>
          <w:iCs/>
          <w:lang w:val="es-ES_tradnl"/>
        </w:rPr>
        <w:t>la respectiva</w:t>
      </w:r>
      <w:r w:rsidRPr="00C16D2F">
        <w:rPr>
          <w:rFonts w:asciiTheme="minorHAnsi" w:hAnsiTheme="minorHAnsi"/>
          <w:iCs/>
          <w:lang w:val="es-ES_tradnl"/>
        </w:rPr>
        <w:t xml:space="preserve"> RCA.</w:t>
      </w:r>
      <w:r w:rsidR="00D32F1C" w:rsidRPr="00C16D2F">
        <w:rPr>
          <w:rFonts w:asciiTheme="minorHAnsi" w:hAnsiTheme="minorHAnsi"/>
          <w:iCs/>
          <w:lang w:val="es-ES_tradnl"/>
        </w:rPr>
        <w:t xml:space="preserve"> No obstante, la sobrevivencia estimada es de sólo un 25,9%.</w:t>
      </w:r>
    </w:p>
    <w:p w:rsidR="00AF6263" w:rsidRPr="00C16D2F" w:rsidRDefault="00AF6263" w:rsidP="00A20380">
      <w:pPr>
        <w:jc w:val="both"/>
        <w:outlineLvl w:val="0"/>
        <w:rPr>
          <w:rFonts w:asciiTheme="minorHAnsi" w:hAnsiTheme="minorHAnsi"/>
          <w:iCs/>
          <w:lang w:val="es-CL"/>
        </w:rPr>
      </w:pPr>
    </w:p>
    <w:p w:rsidR="00786196" w:rsidRPr="00C16D2F" w:rsidRDefault="00786196" w:rsidP="00F65C42">
      <w:pPr>
        <w:jc w:val="both"/>
        <w:outlineLvl w:val="0"/>
        <w:rPr>
          <w:rFonts w:asciiTheme="minorHAnsi" w:hAnsiTheme="minorHAnsi"/>
          <w:lang w:val="es-ES_tradnl"/>
        </w:rPr>
      </w:pPr>
    </w:p>
    <w:p w:rsidR="00A75299" w:rsidRPr="00C16D2F" w:rsidRDefault="00A75299" w:rsidP="00A75299">
      <w:pPr>
        <w:jc w:val="both"/>
        <w:outlineLvl w:val="0"/>
        <w:rPr>
          <w:rFonts w:asciiTheme="minorHAnsi" w:hAnsiTheme="minorHAnsi"/>
          <w:b/>
          <w:iCs/>
          <w:lang w:val="es-CL"/>
        </w:rPr>
      </w:pPr>
      <w:r w:rsidRPr="00C16D2F">
        <w:rPr>
          <w:rFonts w:asciiTheme="minorHAnsi" w:hAnsiTheme="minorHAnsi"/>
          <w:b/>
          <w:iCs/>
          <w:lang w:val="es-CL"/>
        </w:rPr>
        <w:t>3</w:t>
      </w:r>
      <w:r w:rsidRPr="00C16D2F">
        <w:rPr>
          <w:rFonts w:asciiTheme="minorHAnsi" w:hAnsiTheme="minorHAnsi"/>
          <w:b/>
          <w:i/>
          <w:iCs/>
          <w:lang w:val="es-CL"/>
        </w:rPr>
        <w:t xml:space="preserve">.- </w:t>
      </w:r>
      <w:r w:rsidRPr="00C16D2F">
        <w:rPr>
          <w:rFonts w:asciiTheme="minorHAnsi" w:hAnsiTheme="minorHAnsi"/>
          <w:b/>
          <w:iCs/>
          <w:lang w:val="es-CL"/>
        </w:rPr>
        <w:t>Plantaciones con especies nativas correspondientes a la RCA N°621/</w:t>
      </w:r>
      <w:r w:rsidR="005E6639" w:rsidRPr="00C16D2F">
        <w:rPr>
          <w:rFonts w:asciiTheme="minorHAnsi" w:hAnsiTheme="minorHAnsi"/>
          <w:b/>
          <w:iCs/>
          <w:lang w:val="es-CL"/>
        </w:rPr>
        <w:t>2002, del proyecto Botadero de Estéri</w:t>
      </w:r>
      <w:r w:rsidRPr="00C16D2F">
        <w:rPr>
          <w:rFonts w:asciiTheme="minorHAnsi" w:hAnsiTheme="minorHAnsi"/>
          <w:b/>
          <w:iCs/>
          <w:lang w:val="es-CL"/>
        </w:rPr>
        <w:t>l Mina Pedro Valencia”.</w:t>
      </w:r>
    </w:p>
    <w:p w:rsidR="00A75299" w:rsidRPr="00C16D2F" w:rsidRDefault="00A75299" w:rsidP="00A75299">
      <w:pPr>
        <w:jc w:val="both"/>
        <w:outlineLvl w:val="0"/>
        <w:rPr>
          <w:rFonts w:asciiTheme="minorHAnsi" w:hAnsiTheme="minorHAnsi"/>
          <w:b/>
          <w:iCs/>
          <w:lang w:val="es-CL"/>
        </w:rPr>
      </w:pPr>
    </w:p>
    <w:p w:rsidR="0090740B" w:rsidRPr="00C16D2F" w:rsidRDefault="005E6639" w:rsidP="00F51842">
      <w:pPr>
        <w:jc w:val="both"/>
        <w:outlineLvl w:val="0"/>
        <w:rPr>
          <w:rFonts w:asciiTheme="minorHAnsi" w:hAnsiTheme="minorHAnsi" w:cs="Times-Roman"/>
          <w:lang w:val="es-CL"/>
        </w:rPr>
      </w:pPr>
      <w:r w:rsidRPr="00C16D2F">
        <w:rPr>
          <w:rFonts w:asciiTheme="minorHAnsi" w:hAnsiTheme="minorHAnsi"/>
          <w:iCs/>
          <w:lang w:val="es-CL"/>
        </w:rPr>
        <w:t xml:space="preserve">Se revisaron las plantaciones con especies nativas, que se habrían realizado en un sector de talud en una franja de 10 metros de ancho por 80 metros de extensión, bajo el camino </w:t>
      </w:r>
      <w:proofErr w:type="spellStart"/>
      <w:r w:rsidRPr="00C16D2F">
        <w:rPr>
          <w:rFonts w:asciiTheme="minorHAnsi" w:hAnsiTheme="minorHAnsi"/>
          <w:iCs/>
          <w:lang w:val="es-CL"/>
        </w:rPr>
        <w:t>nv</w:t>
      </w:r>
      <w:proofErr w:type="spellEnd"/>
      <w:r w:rsidRPr="00C16D2F">
        <w:rPr>
          <w:rFonts w:asciiTheme="minorHAnsi" w:hAnsiTheme="minorHAnsi"/>
          <w:iCs/>
          <w:lang w:val="es-CL"/>
        </w:rPr>
        <w:t xml:space="preserve"> 620</w:t>
      </w:r>
      <w:r w:rsidR="00F51842" w:rsidRPr="00C16D2F">
        <w:rPr>
          <w:rFonts w:asciiTheme="minorHAnsi" w:hAnsiTheme="minorHAnsi"/>
          <w:iCs/>
          <w:lang w:val="es-CL"/>
        </w:rPr>
        <w:t>, en el marco del cumplimiento de los Considerandos 5.3.3 (</w:t>
      </w:r>
      <w:r w:rsidR="0090740B" w:rsidRPr="00C16D2F">
        <w:rPr>
          <w:rFonts w:asciiTheme="minorHAnsi" w:hAnsiTheme="minorHAnsi" w:cs="Times-Roman"/>
          <w:lang w:val="es-CL"/>
        </w:rPr>
        <w:t>Plantar 340 Peumos, 260 Quillay y 130 Litres</w:t>
      </w:r>
      <w:r w:rsidR="00F51842" w:rsidRPr="00C16D2F">
        <w:rPr>
          <w:rFonts w:asciiTheme="minorHAnsi" w:hAnsiTheme="minorHAnsi" w:cs="Times-Roman"/>
          <w:lang w:val="es-CL"/>
        </w:rPr>
        <w:t xml:space="preserve">) y </w:t>
      </w:r>
      <w:r w:rsidR="0090740B" w:rsidRPr="00C16D2F">
        <w:rPr>
          <w:rFonts w:asciiTheme="minorHAnsi" w:hAnsiTheme="minorHAnsi" w:cs="Times-Roman"/>
          <w:lang w:val="es-CL"/>
        </w:rPr>
        <w:t xml:space="preserve">5.3.4. </w:t>
      </w:r>
      <w:r w:rsidR="00F51842" w:rsidRPr="00C16D2F">
        <w:rPr>
          <w:rFonts w:asciiTheme="minorHAnsi" w:hAnsiTheme="minorHAnsi" w:cs="Times-Roman"/>
          <w:lang w:val="es-CL"/>
        </w:rPr>
        <w:t>(</w:t>
      </w:r>
      <w:r w:rsidR="0090740B" w:rsidRPr="00C16D2F">
        <w:rPr>
          <w:rFonts w:asciiTheme="minorHAnsi" w:hAnsiTheme="minorHAnsi" w:cs="Times-Roman"/>
          <w:lang w:val="es-CL"/>
        </w:rPr>
        <w:t>Realizar la forestación en un área de características topográficas y ambientales similares a las de la ladera de ubicación del botadero</w:t>
      </w:r>
      <w:r w:rsidR="00F51842" w:rsidRPr="00C16D2F">
        <w:rPr>
          <w:rFonts w:asciiTheme="minorHAnsi" w:hAnsiTheme="minorHAnsi" w:cs="Times-Roman"/>
          <w:lang w:val="es-CL"/>
        </w:rPr>
        <w:t>)</w:t>
      </w:r>
      <w:r w:rsidR="0090740B" w:rsidRPr="00C16D2F">
        <w:rPr>
          <w:rFonts w:asciiTheme="minorHAnsi" w:hAnsiTheme="minorHAnsi" w:cs="Times-Roman"/>
          <w:lang w:val="es-CL"/>
        </w:rPr>
        <w:t>.</w:t>
      </w:r>
    </w:p>
    <w:p w:rsidR="00AE2662" w:rsidRPr="00C16D2F" w:rsidRDefault="0090740B" w:rsidP="0090740B">
      <w:pPr>
        <w:tabs>
          <w:tab w:val="left" w:pos="8559"/>
        </w:tabs>
        <w:jc w:val="both"/>
        <w:outlineLvl w:val="0"/>
        <w:rPr>
          <w:rFonts w:asciiTheme="minorHAnsi" w:hAnsiTheme="minorHAnsi"/>
          <w:iCs/>
          <w:lang w:val="es-CL"/>
        </w:rPr>
      </w:pPr>
      <w:r w:rsidRPr="00C16D2F">
        <w:rPr>
          <w:rFonts w:asciiTheme="minorHAnsi" w:hAnsiTheme="minorHAnsi"/>
          <w:iCs/>
          <w:lang w:val="es-CL"/>
        </w:rPr>
        <w:tab/>
      </w:r>
    </w:p>
    <w:p w:rsidR="005E6639" w:rsidRPr="00C16D2F" w:rsidRDefault="00F51842" w:rsidP="00A75299">
      <w:pPr>
        <w:jc w:val="both"/>
        <w:outlineLvl w:val="0"/>
        <w:rPr>
          <w:rFonts w:asciiTheme="minorHAnsi" w:hAnsiTheme="minorHAnsi"/>
          <w:iCs/>
          <w:lang w:val="es-CL"/>
        </w:rPr>
      </w:pPr>
      <w:r w:rsidRPr="00C16D2F">
        <w:rPr>
          <w:rFonts w:asciiTheme="minorHAnsi" w:hAnsiTheme="minorHAnsi"/>
          <w:iCs/>
          <w:lang w:val="es-CL"/>
        </w:rPr>
        <w:t xml:space="preserve">Esta medida no fue posible de fiscalizar debido a que según lo informado por  </w:t>
      </w:r>
      <w:r w:rsidR="00F832C9" w:rsidRPr="00C16D2F">
        <w:rPr>
          <w:rFonts w:asciiTheme="minorHAnsi" w:hAnsiTheme="minorHAnsi"/>
          <w:iCs/>
          <w:lang w:val="es-CL"/>
        </w:rPr>
        <w:t>e</w:t>
      </w:r>
      <w:r w:rsidRPr="00C16D2F">
        <w:rPr>
          <w:rFonts w:asciiTheme="minorHAnsi" w:hAnsiTheme="minorHAnsi"/>
          <w:iCs/>
          <w:lang w:val="es-CL"/>
        </w:rPr>
        <w:t>l</w:t>
      </w:r>
      <w:r w:rsidR="00F832C9" w:rsidRPr="00C16D2F">
        <w:rPr>
          <w:rFonts w:asciiTheme="minorHAnsi" w:hAnsiTheme="minorHAnsi"/>
          <w:iCs/>
          <w:lang w:val="es-CL"/>
        </w:rPr>
        <w:t xml:space="preserve"> Sr. Rodrigo </w:t>
      </w:r>
      <w:proofErr w:type="spellStart"/>
      <w:r w:rsidR="00F832C9" w:rsidRPr="00C16D2F">
        <w:rPr>
          <w:rFonts w:asciiTheme="minorHAnsi" w:hAnsiTheme="minorHAnsi"/>
          <w:iCs/>
          <w:lang w:val="es-CL"/>
        </w:rPr>
        <w:t>Peñailillo</w:t>
      </w:r>
      <w:proofErr w:type="spellEnd"/>
      <w:r w:rsidR="00F832C9" w:rsidRPr="00C16D2F">
        <w:rPr>
          <w:rFonts w:asciiTheme="minorHAnsi" w:hAnsiTheme="minorHAnsi"/>
          <w:iCs/>
          <w:lang w:val="es-CL"/>
        </w:rPr>
        <w:t xml:space="preserve">, </w:t>
      </w:r>
      <w:r w:rsidRPr="00C16D2F">
        <w:rPr>
          <w:rFonts w:asciiTheme="minorHAnsi" w:hAnsiTheme="minorHAnsi"/>
          <w:iCs/>
          <w:lang w:val="es-CL"/>
        </w:rPr>
        <w:t>las obras de ampliación de</w:t>
      </w:r>
      <w:r w:rsidR="00F832C9" w:rsidRPr="00C16D2F">
        <w:rPr>
          <w:rFonts w:asciiTheme="minorHAnsi" w:hAnsiTheme="minorHAnsi"/>
          <w:iCs/>
          <w:lang w:val="es-CL"/>
        </w:rPr>
        <w:t>l</w:t>
      </w:r>
      <w:r w:rsidRPr="00C16D2F">
        <w:rPr>
          <w:rFonts w:asciiTheme="minorHAnsi" w:hAnsiTheme="minorHAnsi"/>
          <w:iCs/>
          <w:lang w:val="es-CL"/>
        </w:rPr>
        <w:t xml:space="preserve"> </w:t>
      </w:r>
      <w:r w:rsidR="00F832C9" w:rsidRPr="00C16D2F">
        <w:rPr>
          <w:rFonts w:asciiTheme="minorHAnsi" w:hAnsiTheme="minorHAnsi"/>
          <w:iCs/>
          <w:lang w:val="es-CL"/>
        </w:rPr>
        <w:t xml:space="preserve">camino </w:t>
      </w:r>
      <w:proofErr w:type="spellStart"/>
      <w:r w:rsidR="00F832C9" w:rsidRPr="00C16D2F">
        <w:rPr>
          <w:rFonts w:asciiTheme="minorHAnsi" w:hAnsiTheme="minorHAnsi"/>
          <w:iCs/>
          <w:lang w:val="es-CL"/>
        </w:rPr>
        <w:t>nv</w:t>
      </w:r>
      <w:proofErr w:type="spellEnd"/>
      <w:r w:rsidR="00F832C9" w:rsidRPr="00C16D2F">
        <w:rPr>
          <w:rFonts w:asciiTheme="minorHAnsi" w:hAnsiTheme="minorHAnsi"/>
          <w:iCs/>
          <w:lang w:val="es-CL"/>
        </w:rPr>
        <w:t xml:space="preserve"> 620,</w:t>
      </w:r>
      <w:r w:rsidRPr="00C16D2F">
        <w:rPr>
          <w:rFonts w:asciiTheme="minorHAnsi" w:hAnsiTheme="minorHAnsi"/>
          <w:iCs/>
          <w:lang w:val="es-CL"/>
        </w:rPr>
        <w:t xml:space="preserve"> realizadas durante el </w:t>
      </w:r>
      <w:r w:rsidR="005E6639" w:rsidRPr="00C16D2F">
        <w:rPr>
          <w:rFonts w:asciiTheme="minorHAnsi" w:hAnsiTheme="minorHAnsi"/>
          <w:iCs/>
          <w:lang w:val="es-CL"/>
        </w:rPr>
        <w:t xml:space="preserve"> año 2008, habrían sepultado la plantación.</w:t>
      </w:r>
      <w:r w:rsidR="00F832C9" w:rsidRPr="00C16D2F">
        <w:rPr>
          <w:rFonts w:asciiTheme="minorHAnsi" w:hAnsiTheme="minorHAnsi"/>
          <w:iCs/>
          <w:lang w:val="es-CL"/>
        </w:rPr>
        <w:t xml:space="preserve"> Un segundo sector plantado no pudo ser inspeccionado debido a que el</w:t>
      </w:r>
      <w:r w:rsidR="005E6639" w:rsidRPr="00C16D2F">
        <w:rPr>
          <w:rFonts w:asciiTheme="minorHAnsi" w:hAnsiTheme="minorHAnsi"/>
          <w:iCs/>
          <w:lang w:val="es-CL"/>
        </w:rPr>
        <w:t xml:space="preserve"> </w:t>
      </w:r>
      <w:r w:rsidR="00F832C9" w:rsidRPr="00C16D2F">
        <w:rPr>
          <w:rFonts w:asciiTheme="minorHAnsi" w:hAnsiTheme="minorHAnsi"/>
          <w:iCs/>
          <w:lang w:val="es-CL"/>
        </w:rPr>
        <w:t xml:space="preserve">Sr. Rodrigo </w:t>
      </w:r>
      <w:proofErr w:type="spellStart"/>
      <w:r w:rsidR="00F832C9" w:rsidRPr="00C16D2F">
        <w:rPr>
          <w:rFonts w:asciiTheme="minorHAnsi" w:hAnsiTheme="minorHAnsi"/>
          <w:iCs/>
          <w:lang w:val="es-CL"/>
        </w:rPr>
        <w:t>Peñailillo</w:t>
      </w:r>
      <w:proofErr w:type="spellEnd"/>
      <w:r w:rsidR="00F832C9" w:rsidRPr="00C16D2F">
        <w:rPr>
          <w:rFonts w:asciiTheme="minorHAnsi" w:hAnsiTheme="minorHAnsi"/>
          <w:iCs/>
          <w:lang w:val="es-CL"/>
        </w:rPr>
        <w:t xml:space="preserve"> y la Sra. Paz Ovalle, de </w:t>
      </w:r>
      <w:r w:rsidR="00F832C9" w:rsidRPr="00C16D2F">
        <w:rPr>
          <w:rFonts w:asciiTheme="minorHAnsi" w:hAnsiTheme="minorHAnsi"/>
          <w:i/>
          <w:iCs/>
          <w:lang w:val="es-CL"/>
        </w:rPr>
        <w:t>Agrícola y Forestal El Asiento</w:t>
      </w:r>
      <w:r w:rsidR="00F832C9" w:rsidRPr="00C16D2F">
        <w:rPr>
          <w:rFonts w:asciiTheme="minorHAnsi" w:hAnsiTheme="minorHAnsi"/>
          <w:iCs/>
          <w:lang w:val="es-CL"/>
        </w:rPr>
        <w:t>, desconocían su ubicación.</w:t>
      </w:r>
    </w:p>
    <w:p w:rsidR="0022240F" w:rsidRDefault="0022240F" w:rsidP="00F65C42">
      <w:pPr>
        <w:jc w:val="both"/>
        <w:outlineLvl w:val="0"/>
        <w:rPr>
          <w:rFonts w:asciiTheme="minorHAnsi" w:hAnsiTheme="minorHAnsi"/>
          <w:lang w:val="es-CL"/>
        </w:rPr>
      </w:pPr>
    </w:p>
    <w:p w:rsidR="002B7930" w:rsidRDefault="002B7930" w:rsidP="00F65C42">
      <w:pPr>
        <w:jc w:val="both"/>
        <w:outlineLvl w:val="0"/>
        <w:rPr>
          <w:rFonts w:asciiTheme="minorHAnsi" w:hAnsiTheme="minorHAnsi"/>
          <w:lang w:val="es-CL"/>
        </w:rPr>
      </w:pPr>
    </w:p>
    <w:p w:rsidR="002B7930" w:rsidRPr="00C16D2F" w:rsidRDefault="002B7930" w:rsidP="00F65C42">
      <w:pPr>
        <w:jc w:val="both"/>
        <w:outlineLvl w:val="0"/>
        <w:rPr>
          <w:rFonts w:asciiTheme="minorHAnsi" w:hAnsiTheme="minorHAnsi"/>
          <w:lang w:val="es-CL"/>
        </w:rPr>
      </w:pPr>
    </w:p>
    <w:p w:rsidR="00AD195C" w:rsidRPr="00C16D2F" w:rsidRDefault="00AD195C" w:rsidP="00F65C42">
      <w:pPr>
        <w:jc w:val="both"/>
        <w:outlineLvl w:val="0"/>
        <w:rPr>
          <w:rFonts w:asciiTheme="minorHAnsi" w:hAnsiTheme="minorHAnsi"/>
          <w:b/>
          <w:lang w:val="es-CL"/>
        </w:rPr>
      </w:pPr>
      <w:r w:rsidRPr="00C16D2F">
        <w:rPr>
          <w:rFonts w:asciiTheme="minorHAnsi" w:hAnsiTheme="minorHAnsi"/>
          <w:b/>
          <w:lang w:val="es-CL"/>
        </w:rPr>
        <w:t>4. Plantación de Peumos:</w:t>
      </w:r>
    </w:p>
    <w:p w:rsidR="00AD195C" w:rsidRDefault="00AD195C" w:rsidP="00F65C42">
      <w:pPr>
        <w:jc w:val="both"/>
        <w:outlineLvl w:val="0"/>
        <w:rPr>
          <w:rFonts w:asciiTheme="minorHAnsi" w:hAnsiTheme="minorHAnsi"/>
          <w:lang w:val="es-CL"/>
        </w:rPr>
      </w:pPr>
    </w:p>
    <w:p w:rsidR="002B7930" w:rsidRDefault="002B7930" w:rsidP="00F65C42">
      <w:pPr>
        <w:jc w:val="both"/>
        <w:outlineLvl w:val="0"/>
        <w:rPr>
          <w:rFonts w:asciiTheme="minorHAnsi" w:hAnsiTheme="minorHAnsi"/>
          <w:lang w:val="es-CL"/>
        </w:rPr>
      </w:pPr>
      <w:r>
        <w:rPr>
          <w:rFonts w:asciiTheme="minorHAnsi" w:hAnsiTheme="minorHAnsi"/>
          <w:lang w:val="es-CL"/>
        </w:rPr>
        <w:t xml:space="preserve">Se revisó una plantación con la especie </w:t>
      </w:r>
      <w:proofErr w:type="spellStart"/>
      <w:r w:rsidRPr="002B7930">
        <w:rPr>
          <w:rFonts w:asciiTheme="minorHAnsi" w:hAnsiTheme="minorHAnsi"/>
          <w:i/>
          <w:lang w:val="es-CL"/>
        </w:rPr>
        <w:t>Cryptocarya</w:t>
      </w:r>
      <w:proofErr w:type="spellEnd"/>
      <w:r w:rsidRPr="002B7930">
        <w:rPr>
          <w:rFonts w:asciiTheme="minorHAnsi" w:hAnsiTheme="minorHAnsi"/>
          <w:i/>
          <w:lang w:val="es-CL"/>
        </w:rPr>
        <w:t xml:space="preserve"> alba</w:t>
      </w:r>
      <w:r>
        <w:rPr>
          <w:rFonts w:asciiTheme="minorHAnsi" w:hAnsiTheme="minorHAnsi"/>
          <w:lang w:val="es-CL"/>
        </w:rPr>
        <w:t xml:space="preserve"> (Peumo)</w:t>
      </w:r>
      <w:r w:rsidR="00600BFF">
        <w:rPr>
          <w:rFonts w:asciiTheme="minorHAnsi" w:hAnsiTheme="minorHAnsi"/>
          <w:lang w:val="es-CL"/>
        </w:rPr>
        <w:t>, cuya superficie estimada fue de 7,45 hectáreas. Durante la inspección de terreno, no fue aclarado el origen o motivo de efectuar dicha plantación. Sin embargo, se hizo un levantamiento de información sobre especie plantada, superficie, densidad, porcentaje de sobrevivencia (en relación a lo efectivament</w:t>
      </w:r>
      <w:r w:rsidR="006C786A">
        <w:rPr>
          <w:rFonts w:asciiTheme="minorHAnsi" w:hAnsiTheme="minorHAnsi"/>
          <w:lang w:val="es-CL"/>
        </w:rPr>
        <w:t>e plantado) y medidas de protección a la plantación.</w:t>
      </w:r>
    </w:p>
    <w:p w:rsidR="006C786A" w:rsidRDefault="006C786A" w:rsidP="00F65C42">
      <w:pPr>
        <w:jc w:val="both"/>
        <w:outlineLvl w:val="0"/>
        <w:rPr>
          <w:rFonts w:asciiTheme="minorHAnsi" w:hAnsiTheme="minorHAnsi"/>
          <w:lang w:val="es-CL"/>
        </w:rPr>
      </w:pPr>
    </w:p>
    <w:p w:rsidR="003E06DE" w:rsidRDefault="003B78AA" w:rsidP="00F65C42">
      <w:pPr>
        <w:jc w:val="both"/>
        <w:outlineLvl w:val="0"/>
        <w:rPr>
          <w:rFonts w:asciiTheme="minorHAnsi" w:hAnsiTheme="minorHAnsi"/>
          <w:lang w:val="es-CL"/>
        </w:rPr>
      </w:pPr>
      <w:r>
        <w:rPr>
          <w:rFonts w:asciiTheme="minorHAnsi" w:hAnsiTheme="minorHAnsi"/>
          <w:lang w:val="es-CL"/>
        </w:rPr>
        <w:t>Respecto al porcentaje de sobrevivencia, se estimó</w:t>
      </w:r>
      <w:r w:rsidR="003E06DE">
        <w:rPr>
          <w:rFonts w:asciiTheme="minorHAnsi" w:hAnsiTheme="minorHAnsi"/>
          <w:lang w:val="es-CL"/>
        </w:rPr>
        <w:t xml:space="preserve"> en un 54,4 %</w:t>
      </w:r>
      <w:r>
        <w:rPr>
          <w:rFonts w:asciiTheme="minorHAnsi" w:hAnsiTheme="minorHAnsi"/>
          <w:lang w:val="es-CL"/>
        </w:rPr>
        <w:t>,</w:t>
      </w:r>
      <w:r w:rsidR="003E06DE">
        <w:rPr>
          <w:rFonts w:asciiTheme="minorHAnsi" w:hAnsiTheme="minorHAnsi"/>
          <w:lang w:val="es-CL"/>
        </w:rPr>
        <w:t xml:space="preserve"> de acuerdo al muestreo en la superficie</w:t>
      </w:r>
      <w:r>
        <w:rPr>
          <w:rFonts w:asciiTheme="minorHAnsi" w:hAnsiTheme="minorHAnsi"/>
          <w:lang w:val="es-CL"/>
        </w:rPr>
        <w:t xml:space="preserve"> </w:t>
      </w:r>
      <w:r w:rsidR="003E06DE">
        <w:rPr>
          <w:rFonts w:asciiTheme="minorHAnsi" w:hAnsiTheme="minorHAnsi"/>
          <w:lang w:val="es-CL"/>
        </w:rPr>
        <w:t xml:space="preserve">de 7,31 hectáreas, </w:t>
      </w:r>
      <w:r>
        <w:rPr>
          <w:rFonts w:asciiTheme="minorHAnsi" w:hAnsiTheme="minorHAnsi"/>
          <w:lang w:val="es-CL"/>
        </w:rPr>
        <w:t>lo que representa un bajo valor</w:t>
      </w:r>
      <w:r w:rsidR="003E06DE">
        <w:rPr>
          <w:rFonts w:asciiTheme="minorHAnsi" w:hAnsiTheme="minorHAnsi"/>
          <w:lang w:val="es-CL"/>
        </w:rPr>
        <w:t>, y un 68% en el sector censado cuya superficie era de  0,14 hectáreas.</w:t>
      </w:r>
    </w:p>
    <w:p w:rsidR="003E06DE" w:rsidRDefault="003E06DE" w:rsidP="00F65C42">
      <w:pPr>
        <w:jc w:val="both"/>
        <w:outlineLvl w:val="0"/>
        <w:rPr>
          <w:rFonts w:asciiTheme="minorHAnsi" w:hAnsiTheme="minorHAnsi"/>
          <w:lang w:val="es-CL"/>
        </w:rPr>
      </w:pPr>
    </w:p>
    <w:p w:rsidR="00873D12" w:rsidRDefault="003E06DE" w:rsidP="00F65C42">
      <w:pPr>
        <w:jc w:val="both"/>
        <w:outlineLvl w:val="0"/>
        <w:rPr>
          <w:rFonts w:asciiTheme="minorHAnsi" w:hAnsiTheme="minorHAnsi"/>
          <w:lang w:val="es-CL"/>
        </w:rPr>
      </w:pPr>
      <w:r>
        <w:rPr>
          <w:rFonts w:asciiTheme="minorHAnsi" w:hAnsiTheme="minorHAnsi"/>
          <w:lang w:val="es-CL"/>
        </w:rPr>
        <w:t xml:space="preserve">En el área de mayor superficie se detectaron </w:t>
      </w:r>
      <w:r w:rsidR="00F85A83">
        <w:rPr>
          <w:rFonts w:asciiTheme="minorHAnsi" w:hAnsiTheme="minorHAnsi"/>
          <w:lang w:val="es-CL"/>
        </w:rPr>
        <w:t xml:space="preserve">cercos rotos y falta de protección a árboles plantados, evidenciándose daño mecánico por ingreso de ganado. En el área de menor tamaño, el cerco se encontraba en buenas condiciones, lo que dificulta el ingreso de ganado y por consecuencia no se observó daño mecánico a los árboles plantados. </w:t>
      </w:r>
      <w:r w:rsidR="00AB5E45">
        <w:rPr>
          <w:rFonts w:asciiTheme="minorHAnsi" w:hAnsiTheme="minorHAnsi"/>
          <w:lang w:val="es-CL"/>
        </w:rPr>
        <w:t>Más antecedentes se presentan en Anexo N°3.</w:t>
      </w:r>
    </w:p>
    <w:p w:rsidR="00873D12" w:rsidRDefault="00873D12" w:rsidP="00F65C42">
      <w:pPr>
        <w:jc w:val="both"/>
        <w:outlineLvl w:val="0"/>
        <w:rPr>
          <w:rFonts w:asciiTheme="minorHAnsi" w:hAnsiTheme="minorHAnsi"/>
          <w:lang w:val="es-CL"/>
        </w:rPr>
      </w:pPr>
    </w:p>
    <w:p w:rsidR="003B78AA" w:rsidRPr="00C16D2F" w:rsidRDefault="003E06DE" w:rsidP="00F65C42">
      <w:pPr>
        <w:jc w:val="both"/>
        <w:outlineLvl w:val="0"/>
        <w:rPr>
          <w:rFonts w:asciiTheme="minorHAnsi" w:hAnsiTheme="minorHAnsi"/>
          <w:lang w:val="es-CL"/>
        </w:rPr>
      </w:pPr>
      <w:r>
        <w:rPr>
          <w:rFonts w:asciiTheme="minorHAnsi" w:hAnsiTheme="minorHAnsi"/>
          <w:lang w:val="es-CL"/>
        </w:rPr>
        <w:t xml:space="preserve"> </w:t>
      </w:r>
    </w:p>
    <w:p w:rsidR="00AD195C" w:rsidRPr="00C16D2F" w:rsidRDefault="00AD195C" w:rsidP="00F65C42">
      <w:pPr>
        <w:jc w:val="both"/>
        <w:outlineLvl w:val="0"/>
        <w:rPr>
          <w:rFonts w:asciiTheme="minorHAnsi" w:hAnsiTheme="minorHAnsi"/>
          <w:b/>
          <w:lang w:val="es-CL"/>
        </w:rPr>
      </w:pPr>
      <w:r w:rsidRPr="00C16D2F">
        <w:rPr>
          <w:rFonts w:asciiTheme="minorHAnsi" w:hAnsiTheme="minorHAnsi"/>
          <w:b/>
          <w:lang w:val="es-CL"/>
        </w:rPr>
        <w:t xml:space="preserve">5. Plantación de </w:t>
      </w:r>
      <w:proofErr w:type="spellStart"/>
      <w:r w:rsidRPr="00C16D2F">
        <w:rPr>
          <w:rFonts w:asciiTheme="minorHAnsi" w:hAnsiTheme="minorHAnsi"/>
          <w:b/>
          <w:i/>
          <w:lang w:val="es-CL"/>
        </w:rPr>
        <w:t>Eucalyptus</w:t>
      </w:r>
      <w:proofErr w:type="spellEnd"/>
      <w:r w:rsidRPr="00C16D2F">
        <w:rPr>
          <w:rFonts w:asciiTheme="minorHAnsi" w:hAnsiTheme="minorHAnsi"/>
          <w:b/>
          <w:i/>
          <w:lang w:val="es-CL"/>
        </w:rPr>
        <w:t xml:space="preserve"> </w:t>
      </w:r>
      <w:proofErr w:type="spellStart"/>
      <w:r w:rsidRPr="00C16D2F">
        <w:rPr>
          <w:rFonts w:asciiTheme="minorHAnsi" w:hAnsiTheme="minorHAnsi"/>
          <w:b/>
          <w:i/>
          <w:lang w:val="es-CL"/>
        </w:rPr>
        <w:t>globulus</w:t>
      </w:r>
      <w:proofErr w:type="spellEnd"/>
      <w:r w:rsidRPr="00C16D2F">
        <w:rPr>
          <w:rFonts w:asciiTheme="minorHAnsi" w:hAnsiTheme="minorHAnsi"/>
          <w:b/>
          <w:lang w:val="es-CL"/>
        </w:rPr>
        <w:t>, sector puente Macal:</w:t>
      </w:r>
    </w:p>
    <w:p w:rsidR="00AD195C" w:rsidRDefault="00AD195C" w:rsidP="00F65C42">
      <w:pPr>
        <w:jc w:val="both"/>
        <w:outlineLvl w:val="0"/>
        <w:rPr>
          <w:rFonts w:asciiTheme="minorHAnsi" w:hAnsiTheme="minorHAnsi"/>
          <w:b/>
          <w:lang w:val="es-CL"/>
        </w:rPr>
      </w:pPr>
    </w:p>
    <w:p w:rsidR="00B029EA" w:rsidRDefault="008101CE" w:rsidP="00F65C42">
      <w:pPr>
        <w:jc w:val="both"/>
        <w:outlineLvl w:val="0"/>
        <w:rPr>
          <w:rFonts w:asciiTheme="minorHAnsi" w:hAnsiTheme="minorHAnsi"/>
          <w:lang w:val="es-CL"/>
        </w:rPr>
      </w:pPr>
      <w:r w:rsidRPr="008101CE">
        <w:rPr>
          <w:rFonts w:asciiTheme="minorHAnsi" w:hAnsiTheme="minorHAnsi"/>
          <w:lang w:val="es-CL"/>
        </w:rPr>
        <w:t xml:space="preserve">Se revisó la plantación de </w:t>
      </w:r>
      <w:proofErr w:type="spellStart"/>
      <w:r w:rsidRPr="008101CE">
        <w:rPr>
          <w:rFonts w:asciiTheme="minorHAnsi" w:hAnsiTheme="minorHAnsi"/>
          <w:i/>
          <w:lang w:val="es-CL"/>
        </w:rPr>
        <w:t>Eucalyptus</w:t>
      </w:r>
      <w:proofErr w:type="spellEnd"/>
      <w:r w:rsidRPr="008101CE">
        <w:rPr>
          <w:rFonts w:asciiTheme="minorHAnsi" w:hAnsiTheme="minorHAnsi"/>
          <w:i/>
          <w:lang w:val="es-CL"/>
        </w:rPr>
        <w:t xml:space="preserve"> </w:t>
      </w:r>
      <w:proofErr w:type="spellStart"/>
      <w:r w:rsidRPr="008101CE">
        <w:rPr>
          <w:rFonts w:asciiTheme="minorHAnsi" w:hAnsiTheme="minorHAnsi"/>
          <w:i/>
          <w:lang w:val="es-CL"/>
        </w:rPr>
        <w:t>globulus</w:t>
      </w:r>
      <w:proofErr w:type="spellEnd"/>
      <w:r>
        <w:rPr>
          <w:rFonts w:asciiTheme="minorHAnsi" w:hAnsiTheme="minorHAnsi"/>
          <w:lang w:val="es-CL"/>
        </w:rPr>
        <w:t xml:space="preserve">, comprometida en </w:t>
      </w:r>
      <w:r w:rsidR="004E753F">
        <w:rPr>
          <w:rFonts w:asciiTheme="minorHAnsi" w:hAnsiTheme="minorHAnsi"/>
          <w:lang w:val="es-CL"/>
        </w:rPr>
        <w:t xml:space="preserve">el Considerando 5.7 de </w:t>
      </w:r>
      <w:r>
        <w:rPr>
          <w:rFonts w:asciiTheme="minorHAnsi" w:hAnsiTheme="minorHAnsi"/>
          <w:lang w:val="es-CL"/>
        </w:rPr>
        <w:t>la RCA</w:t>
      </w:r>
      <w:r w:rsidR="004E753F">
        <w:rPr>
          <w:rFonts w:asciiTheme="minorHAnsi" w:hAnsiTheme="minorHAnsi"/>
          <w:lang w:val="es-CL"/>
        </w:rPr>
        <w:t xml:space="preserve"> 99/2011, </w:t>
      </w:r>
      <w:r w:rsidR="00817855">
        <w:rPr>
          <w:rFonts w:asciiTheme="minorHAnsi" w:hAnsiTheme="minorHAnsi"/>
          <w:lang w:val="es-CL"/>
        </w:rPr>
        <w:t>donde</w:t>
      </w:r>
      <w:r w:rsidR="004E753F">
        <w:rPr>
          <w:rFonts w:asciiTheme="minorHAnsi" w:hAnsiTheme="minorHAnsi"/>
          <w:lang w:val="es-CL"/>
        </w:rPr>
        <w:t xml:space="preserve"> </w:t>
      </w:r>
      <w:r w:rsidR="004E753F" w:rsidRPr="004E753F">
        <w:rPr>
          <w:rFonts w:asciiTheme="minorHAnsi" w:hAnsiTheme="minorHAnsi"/>
          <w:lang w:val="es-CL"/>
        </w:rPr>
        <w:t xml:space="preserve">el titular se obliga a implementar una nueva plantación de Eucaliptos en reemplazo </w:t>
      </w:r>
      <w:r w:rsidR="00817855">
        <w:rPr>
          <w:rFonts w:asciiTheme="minorHAnsi" w:hAnsiTheme="minorHAnsi"/>
          <w:lang w:val="es-CL"/>
        </w:rPr>
        <w:t>de</w:t>
      </w:r>
      <w:r w:rsidR="004E753F" w:rsidRPr="004E753F">
        <w:rPr>
          <w:rFonts w:asciiTheme="minorHAnsi" w:hAnsiTheme="minorHAnsi"/>
          <w:lang w:val="es-CL"/>
        </w:rPr>
        <w:t xml:space="preserve"> la que será cortada (2,5 hectáreas) por la construcción de un camino al interior de la planta de Minera Florida Ltda. Al respecto, el titular se obliga a que el lugar destinado a la nueva plantación sea acordado con la Corporación Nacional Forestal (CONAF).</w:t>
      </w:r>
    </w:p>
    <w:p w:rsidR="00AC6FA1" w:rsidRDefault="00AC6FA1" w:rsidP="00F65C42">
      <w:pPr>
        <w:jc w:val="both"/>
        <w:outlineLvl w:val="0"/>
        <w:rPr>
          <w:rFonts w:asciiTheme="minorHAnsi" w:hAnsiTheme="minorHAnsi"/>
          <w:lang w:val="es-CL"/>
        </w:rPr>
      </w:pPr>
    </w:p>
    <w:p w:rsidR="003A616B" w:rsidRDefault="00AC6FA1" w:rsidP="00F65C42">
      <w:pPr>
        <w:jc w:val="both"/>
        <w:outlineLvl w:val="0"/>
        <w:rPr>
          <w:rFonts w:asciiTheme="minorHAnsi" w:hAnsiTheme="minorHAnsi"/>
          <w:lang w:val="es-CL"/>
        </w:rPr>
      </w:pPr>
      <w:r>
        <w:rPr>
          <w:rFonts w:asciiTheme="minorHAnsi" w:hAnsiTheme="minorHAnsi"/>
          <w:lang w:val="es-CL"/>
        </w:rPr>
        <w:t xml:space="preserve">El lugar de la plantación fue acordado con la Oficina de CONAF Provincial </w:t>
      </w:r>
      <w:r w:rsidR="00283212">
        <w:rPr>
          <w:rFonts w:asciiTheme="minorHAnsi" w:hAnsiTheme="minorHAnsi"/>
          <w:lang w:val="es-CL"/>
        </w:rPr>
        <w:t>Melipilla</w:t>
      </w:r>
      <w:r>
        <w:rPr>
          <w:rFonts w:asciiTheme="minorHAnsi" w:hAnsiTheme="minorHAnsi"/>
          <w:lang w:val="es-CL"/>
        </w:rPr>
        <w:t>. En la inspección se hicieron mediciones para estimar la superficie plantada, identificar la especie plantada, porcentaje de sobrevivencia de los árboles y medidas de protección.</w:t>
      </w:r>
    </w:p>
    <w:p w:rsidR="00744D31" w:rsidRDefault="00744D31" w:rsidP="00F65C42">
      <w:pPr>
        <w:jc w:val="both"/>
        <w:outlineLvl w:val="0"/>
        <w:rPr>
          <w:rFonts w:asciiTheme="minorHAnsi" w:hAnsiTheme="minorHAnsi"/>
          <w:lang w:val="es-CL"/>
        </w:rPr>
      </w:pPr>
    </w:p>
    <w:p w:rsidR="00744D31" w:rsidRDefault="00744D31" w:rsidP="00F65C42">
      <w:pPr>
        <w:jc w:val="both"/>
        <w:outlineLvl w:val="0"/>
        <w:rPr>
          <w:rFonts w:asciiTheme="minorHAnsi" w:hAnsiTheme="minorHAnsi"/>
          <w:lang w:val="es-CL"/>
        </w:rPr>
      </w:pPr>
      <w:r>
        <w:rPr>
          <w:rFonts w:asciiTheme="minorHAnsi" w:hAnsiTheme="minorHAnsi"/>
          <w:lang w:val="es-CL"/>
        </w:rPr>
        <w:t xml:space="preserve">La superficie plantada corresponde a 1,11 hectáreas, lo que corresponde a un 44,4% del compromiso del Considerando 5.7. El </w:t>
      </w:r>
      <w:r w:rsidR="003674A1">
        <w:rPr>
          <w:rFonts w:asciiTheme="minorHAnsi" w:hAnsiTheme="minorHAnsi"/>
          <w:lang w:val="es-CL"/>
        </w:rPr>
        <w:t>prendimiento de la plantación fue de 20,4%, considerado deficitario.</w:t>
      </w:r>
      <w:r w:rsidR="00817855">
        <w:rPr>
          <w:rFonts w:asciiTheme="minorHAnsi" w:hAnsiTheme="minorHAnsi"/>
          <w:lang w:val="es-CL"/>
        </w:rPr>
        <w:t xml:space="preserve"> Más antecedentes se presentan en Anexo N°4</w:t>
      </w:r>
    </w:p>
    <w:p w:rsidR="003A616B" w:rsidRDefault="003A616B" w:rsidP="00F65C42">
      <w:pPr>
        <w:jc w:val="both"/>
        <w:outlineLvl w:val="0"/>
        <w:rPr>
          <w:rFonts w:asciiTheme="minorHAnsi" w:hAnsiTheme="minorHAnsi"/>
          <w:lang w:val="es-CL"/>
        </w:rPr>
      </w:pPr>
    </w:p>
    <w:p w:rsidR="00D301F8" w:rsidRPr="008101CE" w:rsidRDefault="00AC6FA1" w:rsidP="00F65C42">
      <w:pPr>
        <w:jc w:val="both"/>
        <w:outlineLvl w:val="0"/>
        <w:rPr>
          <w:rFonts w:asciiTheme="minorHAnsi" w:hAnsiTheme="minorHAnsi"/>
          <w:lang w:val="es-CL"/>
        </w:rPr>
      </w:pPr>
      <w:r>
        <w:rPr>
          <w:rFonts w:asciiTheme="minorHAnsi" w:hAnsiTheme="minorHAnsi"/>
          <w:lang w:val="es-CL"/>
        </w:rPr>
        <w:t xml:space="preserve">  </w:t>
      </w:r>
    </w:p>
    <w:p w:rsidR="00AD195C" w:rsidRPr="00C16D2F" w:rsidRDefault="00AD195C" w:rsidP="00F65C42">
      <w:pPr>
        <w:jc w:val="both"/>
        <w:outlineLvl w:val="0"/>
        <w:rPr>
          <w:rFonts w:asciiTheme="minorHAnsi" w:hAnsiTheme="minorHAnsi"/>
          <w:b/>
          <w:lang w:val="es-CL"/>
        </w:rPr>
      </w:pPr>
      <w:r w:rsidRPr="00C16D2F">
        <w:rPr>
          <w:rFonts w:asciiTheme="minorHAnsi" w:hAnsiTheme="minorHAnsi"/>
          <w:b/>
          <w:lang w:val="es-CL"/>
        </w:rPr>
        <w:t xml:space="preserve">6. Cortina de </w:t>
      </w:r>
      <w:proofErr w:type="spellStart"/>
      <w:r w:rsidRPr="00C16D2F">
        <w:rPr>
          <w:rFonts w:asciiTheme="minorHAnsi" w:hAnsiTheme="minorHAnsi"/>
          <w:b/>
          <w:i/>
          <w:lang w:val="es-CL"/>
        </w:rPr>
        <w:t>Eucalyptus</w:t>
      </w:r>
      <w:proofErr w:type="spellEnd"/>
      <w:r w:rsidRPr="00C16D2F">
        <w:rPr>
          <w:rFonts w:asciiTheme="minorHAnsi" w:hAnsiTheme="minorHAnsi"/>
          <w:b/>
          <w:i/>
          <w:lang w:val="es-CL"/>
        </w:rPr>
        <w:t xml:space="preserve"> </w:t>
      </w:r>
      <w:proofErr w:type="spellStart"/>
      <w:r w:rsidRPr="00C16D2F">
        <w:rPr>
          <w:rFonts w:asciiTheme="minorHAnsi" w:hAnsiTheme="minorHAnsi"/>
          <w:b/>
          <w:i/>
          <w:lang w:val="es-CL"/>
        </w:rPr>
        <w:t>sp</w:t>
      </w:r>
      <w:proofErr w:type="spellEnd"/>
      <w:r w:rsidRPr="00C16D2F">
        <w:rPr>
          <w:rFonts w:asciiTheme="minorHAnsi" w:hAnsiTheme="minorHAnsi"/>
          <w:b/>
          <w:lang w:val="es-CL"/>
        </w:rPr>
        <w:t>. Límite sur oeste.</w:t>
      </w:r>
    </w:p>
    <w:p w:rsidR="00AD195C" w:rsidRDefault="00AD195C" w:rsidP="00F65C42">
      <w:pPr>
        <w:jc w:val="both"/>
        <w:outlineLvl w:val="0"/>
        <w:rPr>
          <w:rFonts w:asciiTheme="minorHAnsi" w:hAnsiTheme="minorHAnsi"/>
          <w:b/>
          <w:lang w:val="es-CL"/>
        </w:rPr>
      </w:pPr>
    </w:p>
    <w:p w:rsidR="00D31001" w:rsidRPr="00D31001" w:rsidRDefault="00D31001" w:rsidP="00F65C42">
      <w:pPr>
        <w:jc w:val="both"/>
        <w:outlineLvl w:val="0"/>
        <w:rPr>
          <w:rFonts w:asciiTheme="minorHAnsi" w:hAnsiTheme="minorHAnsi"/>
          <w:lang w:val="es-CL"/>
        </w:rPr>
      </w:pPr>
      <w:r>
        <w:rPr>
          <w:rFonts w:asciiTheme="minorHAnsi" w:hAnsiTheme="minorHAnsi"/>
          <w:lang w:val="es-CL"/>
        </w:rPr>
        <w:t xml:space="preserve">Se revisó la cortina de Eucalipto, del Considerando </w:t>
      </w:r>
      <w:r w:rsidRPr="00D31001">
        <w:rPr>
          <w:rFonts w:asciiTheme="minorHAnsi" w:hAnsiTheme="minorHAnsi"/>
          <w:lang w:val="es-CL"/>
        </w:rPr>
        <w:t>5.1.1.</w:t>
      </w:r>
      <w:r>
        <w:rPr>
          <w:rFonts w:asciiTheme="minorHAnsi" w:hAnsiTheme="minorHAnsi"/>
          <w:lang w:val="es-CL"/>
        </w:rPr>
        <w:t xml:space="preserve"> </w:t>
      </w:r>
      <w:proofErr w:type="gramStart"/>
      <w:r>
        <w:rPr>
          <w:rFonts w:asciiTheme="minorHAnsi" w:hAnsiTheme="minorHAnsi"/>
          <w:lang w:val="es-CL"/>
        </w:rPr>
        <w:t>de</w:t>
      </w:r>
      <w:proofErr w:type="gramEnd"/>
      <w:r>
        <w:rPr>
          <w:rFonts w:asciiTheme="minorHAnsi" w:hAnsiTheme="minorHAnsi"/>
          <w:lang w:val="es-CL"/>
        </w:rPr>
        <w:t xml:space="preserve"> la RCA 005/2005, referida a p</w:t>
      </w:r>
      <w:r w:rsidRPr="00D31001">
        <w:rPr>
          <w:rFonts w:asciiTheme="minorHAnsi" w:hAnsiTheme="minorHAnsi"/>
          <w:lang w:val="es-CL"/>
        </w:rPr>
        <w:t xml:space="preserve">lantar, antes de la ejecución del proyecto, en el límite sur oeste a lo largo de una extensión de aproximadamente 1330 m., una franja de Eucaliptus </w:t>
      </w:r>
      <w:proofErr w:type="spellStart"/>
      <w:r w:rsidRPr="00D31001">
        <w:rPr>
          <w:rFonts w:asciiTheme="minorHAnsi" w:hAnsiTheme="minorHAnsi"/>
          <w:lang w:val="es-CL"/>
        </w:rPr>
        <w:t>sp</w:t>
      </w:r>
      <w:proofErr w:type="spellEnd"/>
      <w:r w:rsidRPr="00D31001">
        <w:rPr>
          <w:rFonts w:asciiTheme="minorHAnsi" w:hAnsiTheme="minorHAnsi"/>
          <w:lang w:val="es-CL"/>
        </w:rPr>
        <w:t xml:space="preserve">., para proteger la zona de los vientos y aumentar la calidad visual </w:t>
      </w:r>
      <w:r w:rsidRPr="00D31001">
        <w:rPr>
          <w:rFonts w:asciiTheme="minorHAnsi" w:hAnsiTheme="minorHAnsi"/>
          <w:lang w:val="es-CL"/>
        </w:rPr>
        <w:lastRenderedPageBreak/>
        <w:t>del área.</w:t>
      </w:r>
      <w:r>
        <w:rPr>
          <w:rFonts w:asciiTheme="minorHAnsi" w:hAnsiTheme="minorHAnsi"/>
          <w:lang w:val="es-CL"/>
        </w:rPr>
        <w:t xml:space="preserve"> </w:t>
      </w:r>
      <w:r w:rsidR="004841E8">
        <w:rPr>
          <w:rFonts w:asciiTheme="minorHAnsi" w:hAnsiTheme="minorHAnsi"/>
          <w:lang w:val="es-CL"/>
        </w:rPr>
        <w:t xml:space="preserve"> Los antecedentes de la cortina, en cuanto a especie utilizada y extensión, se presentan en Anexo 4.</w:t>
      </w:r>
    </w:p>
    <w:p w:rsidR="0054318C" w:rsidRDefault="0054318C" w:rsidP="00F65C42">
      <w:pPr>
        <w:jc w:val="both"/>
        <w:outlineLvl w:val="0"/>
        <w:rPr>
          <w:rFonts w:asciiTheme="minorHAnsi" w:hAnsiTheme="minorHAnsi"/>
          <w:b/>
          <w:lang w:val="es-CL"/>
        </w:rPr>
      </w:pPr>
    </w:p>
    <w:p w:rsidR="00EE194F" w:rsidRDefault="00EE194F" w:rsidP="00F65C42">
      <w:pPr>
        <w:jc w:val="both"/>
        <w:outlineLvl w:val="0"/>
        <w:rPr>
          <w:rFonts w:asciiTheme="minorHAnsi" w:hAnsiTheme="minorHAnsi"/>
          <w:b/>
          <w:lang w:val="es-CL"/>
        </w:rPr>
      </w:pPr>
    </w:p>
    <w:p w:rsidR="00AD195C" w:rsidRPr="00C16D2F" w:rsidRDefault="00AD195C" w:rsidP="00F65C42">
      <w:pPr>
        <w:jc w:val="both"/>
        <w:outlineLvl w:val="0"/>
        <w:rPr>
          <w:rFonts w:asciiTheme="minorHAnsi" w:hAnsiTheme="minorHAnsi"/>
          <w:b/>
          <w:lang w:val="es-CL"/>
        </w:rPr>
      </w:pPr>
      <w:r w:rsidRPr="00C16D2F">
        <w:rPr>
          <w:rFonts w:asciiTheme="minorHAnsi" w:hAnsiTheme="minorHAnsi"/>
          <w:b/>
          <w:lang w:val="es-CL"/>
        </w:rPr>
        <w:t>7. Área forestación perimetral de 3,5 hectáreas.</w:t>
      </w:r>
    </w:p>
    <w:p w:rsidR="00AD195C" w:rsidRPr="00C16D2F" w:rsidRDefault="00AD195C" w:rsidP="00F65C42">
      <w:pPr>
        <w:jc w:val="both"/>
        <w:outlineLvl w:val="0"/>
        <w:rPr>
          <w:rFonts w:asciiTheme="minorHAnsi" w:hAnsiTheme="minorHAnsi"/>
          <w:lang w:val="es-CL"/>
        </w:rPr>
      </w:pPr>
    </w:p>
    <w:p w:rsidR="00B55831" w:rsidRPr="00C16D2F" w:rsidRDefault="00B55831" w:rsidP="00B55831">
      <w:pPr>
        <w:pStyle w:val="Textoindependiente21"/>
        <w:keepNext/>
        <w:tabs>
          <w:tab w:val="num" w:pos="1276"/>
        </w:tabs>
        <w:spacing w:after="0"/>
        <w:rPr>
          <w:rFonts w:asciiTheme="minorHAnsi" w:hAnsiTheme="minorHAnsi"/>
          <w:szCs w:val="24"/>
        </w:rPr>
      </w:pPr>
      <w:r w:rsidRPr="00C16D2F">
        <w:rPr>
          <w:rFonts w:asciiTheme="minorHAnsi" w:hAnsiTheme="minorHAnsi"/>
          <w:szCs w:val="24"/>
          <w:lang w:val="es-CL"/>
        </w:rPr>
        <w:t>El Considerando 5.1.1</w:t>
      </w:r>
      <w:r w:rsidR="00817855">
        <w:rPr>
          <w:rFonts w:asciiTheme="minorHAnsi" w:hAnsiTheme="minorHAnsi"/>
          <w:szCs w:val="24"/>
          <w:lang w:val="es-CL"/>
        </w:rPr>
        <w:t>9</w:t>
      </w:r>
      <w:r w:rsidRPr="00C16D2F">
        <w:rPr>
          <w:rFonts w:asciiTheme="minorHAnsi" w:hAnsiTheme="minorHAnsi"/>
          <w:szCs w:val="24"/>
          <w:lang w:val="es-CL"/>
        </w:rPr>
        <w:t>, de la RCA 005/2005</w:t>
      </w:r>
      <w:r w:rsidRPr="00C16D2F">
        <w:rPr>
          <w:rFonts w:asciiTheme="minorHAnsi" w:hAnsiTheme="minorHAnsi"/>
          <w:szCs w:val="24"/>
        </w:rPr>
        <w:t xml:space="preserve">, establece que “El Titular realizará una plantación forestal de 3,5 hectáreas que se localizará en un área identificada en la Lámina N°2 del Adenda, que forma parte de la presente Resolución, considerando plantar 600 ejemplares por hectáreas, con un total a plantar de 2.100 individuos. El Titular se compromete a plantar ejemplares de especies con problemas de conservación existentes en los alrededores del área del proyecto, las especies que se usarán serán </w:t>
      </w:r>
      <w:proofErr w:type="spellStart"/>
      <w:r w:rsidRPr="00C16D2F">
        <w:rPr>
          <w:rFonts w:asciiTheme="minorHAnsi" w:hAnsiTheme="minorHAnsi"/>
          <w:i/>
          <w:szCs w:val="24"/>
        </w:rPr>
        <w:t>Cryptocarya</w:t>
      </w:r>
      <w:proofErr w:type="spellEnd"/>
      <w:r w:rsidRPr="00C16D2F">
        <w:rPr>
          <w:rFonts w:asciiTheme="minorHAnsi" w:hAnsiTheme="minorHAnsi"/>
          <w:i/>
          <w:szCs w:val="24"/>
        </w:rPr>
        <w:t xml:space="preserve"> alba</w:t>
      </w:r>
      <w:r w:rsidRPr="00C16D2F">
        <w:rPr>
          <w:rFonts w:asciiTheme="minorHAnsi" w:hAnsiTheme="minorHAnsi"/>
          <w:szCs w:val="24"/>
        </w:rPr>
        <w:t xml:space="preserve"> (peumo), </w:t>
      </w:r>
      <w:proofErr w:type="spellStart"/>
      <w:r w:rsidRPr="00C16D2F">
        <w:rPr>
          <w:rFonts w:asciiTheme="minorHAnsi" w:hAnsiTheme="minorHAnsi"/>
          <w:i/>
          <w:szCs w:val="24"/>
        </w:rPr>
        <w:t>Jubaea</w:t>
      </w:r>
      <w:proofErr w:type="spellEnd"/>
      <w:r w:rsidRPr="00C16D2F">
        <w:rPr>
          <w:rFonts w:asciiTheme="minorHAnsi" w:hAnsiTheme="minorHAnsi"/>
          <w:i/>
          <w:szCs w:val="24"/>
        </w:rPr>
        <w:t xml:space="preserve"> </w:t>
      </w:r>
      <w:proofErr w:type="spellStart"/>
      <w:r w:rsidRPr="00C16D2F">
        <w:rPr>
          <w:rFonts w:asciiTheme="minorHAnsi" w:hAnsiTheme="minorHAnsi"/>
          <w:i/>
          <w:szCs w:val="24"/>
        </w:rPr>
        <w:t>chilensis</w:t>
      </w:r>
      <w:proofErr w:type="spellEnd"/>
      <w:r w:rsidRPr="00C16D2F">
        <w:rPr>
          <w:rFonts w:asciiTheme="minorHAnsi" w:hAnsiTheme="minorHAnsi"/>
          <w:szCs w:val="24"/>
        </w:rPr>
        <w:t xml:space="preserve"> (palma chilena) y </w:t>
      </w:r>
      <w:proofErr w:type="spellStart"/>
      <w:r w:rsidRPr="00C16D2F">
        <w:rPr>
          <w:rFonts w:asciiTheme="minorHAnsi" w:hAnsiTheme="minorHAnsi"/>
          <w:i/>
          <w:szCs w:val="24"/>
        </w:rPr>
        <w:t>Quillaja</w:t>
      </w:r>
      <w:proofErr w:type="spellEnd"/>
      <w:r w:rsidRPr="00C16D2F">
        <w:rPr>
          <w:rFonts w:asciiTheme="minorHAnsi" w:hAnsiTheme="minorHAnsi"/>
          <w:i/>
          <w:szCs w:val="24"/>
        </w:rPr>
        <w:t xml:space="preserve"> saponaria</w:t>
      </w:r>
      <w:r w:rsidRPr="00C16D2F">
        <w:rPr>
          <w:rFonts w:asciiTheme="minorHAnsi" w:hAnsiTheme="minorHAnsi"/>
          <w:szCs w:val="24"/>
        </w:rPr>
        <w:t xml:space="preserve"> (quillay)”. </w:t>
      </w:r>
      <w:r w:rsidR="005759DA" w:rsidRPr="00C16D2F">
        <w:rPr>
          <w:rFonts w:asciiTheme="minorHAnsi" w:hAnsiTheme="minorHAnsi"/>
          <w:szCs w:val="24"/>
        </w:rPr>
        <w:t xml:space="preserve">Los resultados  de cálculo de superficie, especies plantadas y número de individuos por hectáreas, se presentan en anexo </w:t>
      </w:r>
      <w:r w:rsidR="00817855">
        <w:rPr>
          <w:rFonts w:asciiTheme="minorHAnsi" w:hAnsiTheme="minorHAnsi"/>
          <w:szCs w:val="24"/>
        </w:rPr>
        <w:t>5</w:t>
      </w:r>
      <w:r w:rsidR="005759DA" w:rsidRPr="00C16D2F">
        <w:rPr>
          <w:rFonts w:asciiTheme="minorHAnsi" w:hAnsiTheme="minorHAnsi"/>
          <w:szCs w:val="24"/>
        </w:rPr>
        <w:t>.</w:t>
      </w:r>
    </w:p>
    <w:p w:rsidR="00B55831" w:rsidRPr="00C16D2F" w:rsidRDefault="00B55831" w:rsidP="00F65C42">
      <w:pPr>
        <w:jc w:val="both"/>
        <w:outlineLvl w:val="0"/>
        <w:rPr>
          <w:rFonts w:asciiTheme="minorHAnsi" w:hAnsiTheme="minorHAnsi"/>
          <w:lang w:val="es-ES_tradnl"/>
        </w:rPr>
      </w:pPr>
    </w:p>
    <w:p w:rsidR="00AE2662" w:rsidRPr="00C16D2F" w:rsidRDefault="00AE2662" w:rsidP="00F65C42">
      <w:pPr>
        <w:jc w:val="both"/>
        <w:outlineLvl w:val="0"/>
        <w:rPr>
          <w:rFonts w:asciiTheme="minorHAnsi" w:hAnsiTheme="minorHAnsi"/>
          <w:lang w:val="es-CL"/>
        </w:rPr>
      </w:pPr>
    </w:p>
    <w:p w:rsidR="00F65C42" w:rsidRPr="00C16D2F" w:rsidRDefault="00F65C42" w:rsidP="00F65C42">
      <w:pPr>
        <w:jc w:val="both"/>
        <w:outlineLvl w:val="0"/>
        <w:rPr>
          <w:rFonts w:asciiTheme="minorHAnsi" w:hAnsiTheme="minorHAnsi"/>
          <w:b/>
          <w:lang w:val="es-ES_tradnl"/>
        </w:rPr>
      </w:pPr>
      <w:r w:rsidRPr="00C16D2F">
        <w:rPr>
          <w:rFonts w:asciiTheme="minorHAnsi" w:hAnsiTheme="minorHAnsi"/>
          <w:b/>
          <w:lang w:val="es-ES_tradnl"/>
        </w:rPr>
        <w:t>II. Identificación del proyecto o actividad fiscalizada.</w:t>
      </w:r>
    </w:p>
    <w:p w:rsidR="00F65C42" w:rsidRPr="00C16D2F" w:rsidRDefault="00F65C42" w:rsidP="00F65C42">
      <w:pPr>
        <w:jc w:val="both"/>
        <w:outlineLvl w:val="0"/>
        <w:rPr>
          <w:rFonts w:asciiTheme="minorHAnsi" w:hAnsiTheme="minorHAnsi"/>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779"/>
        <w:gridCol w:w="850"/>
        <w:gridCol w:w="1418"/>
        <w:gridCol w:w="5045"/>
      </w:tblGrid>
      <w:tr w:rsidR="00C16D2F" w:rsidRPr="00C16D2F" w:rsidTr="00AE4D4B">
        <w:trPr>
          <w:trHeight w:hRule="exact" w:val="454"/>
        </w:trPr>
        <w:tc>
          <w:tcPr>
            <w:tcW w:w="4581" w:type="dxa"/>
            <w:gridSpan w:val="4"/>
            <w:tcBorders>
              <w:top w:val="nil"/>
              <w:left w:val="nil"/>
              <w:bottom w:val="nil"/>
              <w:right w:val="nil"/>
            </w:tcBorders>
            <w:shd w:val="clear" w:color="auto" w:fill="auto"/>
            <w:vAlign w:val="center"/>
          </w:tcPr>
          <w:p w:rsidR="00F65C42" w:rsidRPr="00C16D2F" w:rsidRDefault="00F65C42" w:rsidP="00AE4D4B">
            <w:pPr>
              <w:outlineLvl w:val="0"/>
              <w:rPr>
                <w:rFonts w:asciiTheme="minorHAnsi" w:hAnsiTheme="minorHAnsi"/>
                <w:lang w:val="es-ES_tradnl"/>
              </w:rPr>
            </w:pPr>
            <w:r w:rsidRPr="00C16D2F">
              <w:rPr>
                <w:rFonts w:asciiTheme="minorHAnsi" w:hAnsiTheme="minorHAnsi"/>
                <w:lang w:val="es-ES_tradnl"/>
              </w:rPr>
              <w:t>2.1 Nombre del proyecto:</w:t>
            </w:r>
          </w:p>
        </w:tc>
        <w:tc>
          <w:tcPr>
            <w:tcW w:w="5045" w:type="dxa"/>
            <w:tcBorders>
              <w:top w:val="nil"/>
              <w:left w:val="nil"/>
              <w:bottom w:val="dashSmallGap" w:sz="4" w:space="0" w:color="auto"/>
              <w:right w:val="nil"/>
            </w:tcBorders>
            <w:shd w:val="clear" w:color="auto" w:fill="auto"/>
            <w:vAlign w:val="center"/>
          </w:tcPr>
          <w:p w:rsidR="00F65C42" w:rsidRPr="00C16D2F" w:rsidRDefault="00EE194F" w:rsidP="00EE194F">
            <w:pPr>
              <w:outlineLvl w:val="0"/>
              <w:rPr>
                <w:rFonts w:asciiTheme="minorHAnsi" w:hAnsiTheme="minorHAnsi"/>
                <w:lang w:val="es-ES_tradnl"/>
              </w:rPr>
            </w:pPr>
            <w:r>
              <w:rPr>
                <w:rFonts w:asciiTheme="minorHAnsi" w:hAnsiTheme="minorHAnsi"/>
                <w:lang w:val="es-ES_tradnl"/>
              </w:rPr>
              <w:t>Minera Florida</w:t>
            </w:r>
          </w:p>
        </w:tc>
      </w:tr>
      <w:tr w:rsidR="00C16D2F" w:rsidRPr="00C16D2F" w:rsidTr="00AE4D4B">
        <w:trPr>
          <w:trHeight w:hRule="exact" w:val="567"/>
        </w:trPr>
        <w:tc>
          <w:tcPr>
            <w:tcW w:w="4581" w:type="dxa"/>
            <w:gridSpan w:val="4"/>
            <w:tcBorders>
              <w:top w:val="nil"/>
              <w:left w:val="nil"/>
              <w:bottom w:val="nil"/>
              <w:right w:val="nil"/>
            </w:tcBorders>
            <w:shd w:val="clear" w:color="auto" w:fill="auto"/>
            <w:vAlign w:val="center"/>
          </w:tcPr>
          <w:p w:rsidR="00F65C42" w:rsidRPr="00C16D2F" w:rsidRDefault="00F65C42" w:rsidP="00AE4D4B">
            <w:pPr>
              <w:outlineLvl w:val="0"/>
              <w:rPr>
                <w:rFonts w:asciiTheme="minorHAnsi" w:hAnsiTheme="minorHAnsi"/>
                <w:lang w:val="es-ES_tradnl"/>
              </w:rPr>
            </w:pPr>
            <w:r w:rsidRPr="00C16D2F">
              <w:rPr>
                <w:rFonts w:asciiTheme="minorHAnsi" w:hAnsiTheme="minorHAnsi"/>
                <w:lang w:val="es-ES_tradnl"/>
              </w:rPr>
              <w:t>2.2 Nombre del interesado/a del proyecto:</w:t>
            </w:r>
          </w:p>
        </w:tc>
        <w:tc>
          <w:tcPr>
            <w:tcW w:w="5045" w:type="dxa"/>
            <w:tcBorders>
              <w:top w:val="dashSmallGap" w:sz="4" w:space="0" w:color="auto"/>
              <w:left w:val="nil"/>
              <w:bottom w:val="dashSmallGap" w:sz="2" w:space="0" w:color="auto"/>
              <w:right w:val="nil"/>
            </w:tcBorders>
            <w:shd w:val="clear" w:color="auto" w:fill="auto"/>
            <w:vAlign w:val="center"/>
          </w:tcPr>
          <w:p w:rsidR="00F65C42" w:rsidRPr="00C16D2F" w:rsidRDefault="00EE194F" w:rsidP="00EE194F">
            <w:pPr>
              <w:outlineLvl w:val="0"/>
              <w:rPr>
                <w:rFonts w:asciiTheme="minorHAnsi" w:hAnsiTheme="minorHAnsi"/>
                <w:lang w:val="es-ES_tradnl"/>
              </w:rPr>
            </w:pPr>
            <w:r>
              <w:rPr>
                <w:rFonts w:asciiTheme="minorHAnsi" w:hAnsiTheme="minorHAnsi"/>
                <w:lang w:val="es-ES_tradnl"/>
              </w:rPr>
              <w:t>Minera Florida Ltda.</w:t>
            </w:r>
          </w:p>
        </w:tc>
      </w:tr>
      <w:tr w:rsidR="00C16D2F" w:rsidRPr="00F77F9C" w:rsidTr="00F77F9C">
        <w:trPr>
          <w:trHeight w:hRule="exact" w:val="739"/>
        </w:trPr>
        <w:tc>
          <w:tcPr>
            <w:tcW w:w="4581" w:type="dxa"/>
            <w:gridSpan w:val="4"/>
            <w:tcBorders>
              <w:top w:val="nil"/>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2.3 Resolución de Calificación Ambiental:</w:t>
            </w:r>
            <w:r w:rsidR="00F77F9C">
              <w:rPr>
                <w:rFonts w:asciiTheme="minorHAnsi" w:hAnsiTheme="minorHAnsi"/>
                <w:lang w:val="es-ES_tradnl"/>
              </w:rPr>
              <w:t xml:space="preserve"> N°99/2011</w:t>
            </w:r>
          </w:p>
        </w:tc>
        <w:tc>
          <w:tcPr>
            <w:tcW w:w="5045" w:type="dxa"/>
            <w:tcBorders>
              <w:top w:val="dashSmallGap" w:sz="2" w:space="0" w:color="auto"/>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p>
        </w:tc>
      </w:tr>
      <w:tr w:rsidR="00C16D2F" w:rsidRPr="00C16D2F" w:rsidTr="00AE4D4B">
        <w:trPr>
          <w:gridAfter w:val="1"/>
          <w:wAfter w:w="5045" w:type="dxa"/>
          <w:trHeight w:hRule="exact" w:val="567"/>
        </w:trPr>
        <w:tc>
          <w:tcPr>
            <w:tcW w:w="534" w:type="dxa"/>
            <w:tcBorders>
              <w:top w:val="nil"/>
              <w:left w:val="nil"/>
              <w:bottom w:val="nil"/>
              <w:right w:val="nil"/>
            </w:tcBorders>
            <w:shd w:val="clear" w:color="auto" w:fill="auto"/>
            <w:vAlign w:val="center"/>
          </w:tcPr>
          <w:p w:rsidR="009A114F" w:rsidRPr="00C16D2F" w:rsidRDefault="00F65C42" w:rsidP="00AE4D4B">
            <w:pPr>
              <w:jc w:val="both"/>
              <w:outlineLvl w:val="0"/>
              <w:rPr>
                <w:rFonts w:asciiTheme="minorHAnsi" w:hAnsiTheme="minorHAnsi"/>
                <w:i/>
                <w:lang w:val="es-ES_tradnl"/>
              </w:rPr>
            </w:pPr>
            <w:r w:rsidRPr="00C16D2F">
              <w:rPr>
                <w:rFonts w:asciiTheme="minorHAnsi" w:hAnsiTheme="minorHAnsi"/>
                <w:i/>
                <w:lang w:val="es-ES_tradnl"/>
              </w:rPr>
              <w:t>N°</w:t>
            </w:r>
          </w:p>
          <w:p w:rsidR="00F65C42" w:rsidRPr="00C16D2F" w:rsidRDefault="009A114F" w:rsidP="00AE4D4B">
            <w:pPr>
              <w:jc w:val="both"/>
              <w:outlineLvl w:val="0"/>
              <w:rPr>
                <w:rFonts w:asciiTheme="minorHAnsi" w:hAnsiTheme="minorHAnsi"/>
                <w:i/>
                <w:lang w:val="es-ES_tradnl"/>
              </w:rPr>
            </w:pPr>
            <w:r w:rsidRPr="00C16D2F">
              <w:rPr>
                <w:rFonts w:asciiTheme="minorHAnsi" w:hAnsiTheme="minorHAnsi"/>
                <w:i/>
                <w:lang w:val="es-ES_tradnl"/>
              </w:rPr>
              <w:t>N°</w:t>
            </w:r>
            <w:r w:rsidR="00F65C42" w:rsidRPr="00C16D2F">
              <w:rPr>
                <w:rFonts w:asciiTheme="minorHAnsi" w:hAnsiTheme="minorHAnsi"/>
                <w:i/>
                <w:lang w:val="es-ES_tradnl"/>
              </w:rPr>
              <w:t xml:space="preserve"> </w:t>
            </w:r>
          </w:p>
        </w:tc>
        <w:tc>
          <w:tcPr>
            <w:tcW w:w="1779" w:type="dxa"/>
            <w:tcBorders>
              <w:top w:val="nil"/>
              <w:left w:val="nil"/>
              <w:bottom w:val="dashSmallGap" w:sz="2" w:space="0" w:color="auto"/>
              <w:right w:val="nil"/>
            </w:tcBorders>
            <w:shd w:val="clear" w:color="auto" w:fill="auto"/>
            <w:vAlign w:val="center"/>
          </w:tcPr>
          <w:p w:rsidR="00F65C42" w:rsidRPr="00C16D2F" w:rsidRDefault="00EE194F" w:rsidP="009A114F">
            <w:pPr>
              <w:jc w:val="both"/>
              <w:outlineLvl w:val="0"/>
              <w:rPr>
                <w:rFonts w:asciiTheme="minorHAnsi" w:hAnsiTheme="minorHAnsi"/>
                <w:lang w:val="es-ES_tradnl"/>
              </w:rPr>
            </w:pPr>
            <w:r>
              <w:rPr>
                <w:rFonts w:asciiTheme="minorHAnsi" w:hAnsiTheme="minorHAnsi"/>
                <w:lang w:val="es-ES_tradnl"/>
              </w:rPr>
              <w:t>621</w:t>
            </w:r>
            <w:r w:rsidR="00756A6D" w:rsidRPr="00C16D2F">
              <w:rPr>
                <w:rFonts w:asciiTheme="minorHAnsi" w:hAnsiTheme="minorHAnsi"/>
                <w:lang w:val="es-ES_tradnl"/>
              </w:rPr>
              <w:t>/</w:t>
            </w:r>
            <w:r>
              <w:rPr>
                <w:rFonts w:asciiTheme="minorHAnsi" w:hAnsiTheme="minorHAnsi"/>
                <w:lang w:val="es-ES_tradnl"/>
              </w:rPr>
              <w:t>2002</w:t>
            </w:r>
          </w:p>
          <w:p w:rsidR="009A114F" w:rsidRPr="00C16D2F" w:rsidRDefault="00EE194F" w:rsidP="00EE194F">
            <w:pPr>
              <w:jc w:val="both"/>
              <w:outlineLvl w:val="0"/>
              <w:rPr>
                <w:rFonts w:asciiTheme="minorHAnsi" w:hAnsiTheme="minorHAnsi"/>
                <w:lang w:val="es-ES_tradnl"/>
              </w:rPr>
            </w:pPr>
            <w:r>
              <w:rPr>
                <w:rFonts w:asciiTheme="minorHAnsi" w:hAnsiTheme="minorHAnsi"/>
                <w:lang w:val="es-ES_tradnl"/>
              </w:rPr>
              <w:t>188</w:t>
            </w:r>
            <w:r w:rsidR="009A114F" w:rsidRPr="00C16D2F">
              <w:rPr>
                <w:rFonts w:asciiTheme="minorHAnsi" w:hAnsiTheme="minorHAnsi"/>
                <w:lang w:val="es-ES_tradnl"/>
              </w:rPr>
              <w:t>/20</w:t>
            </w:r>
            <w:r>
              <w:rPr>
                <w:rFonts w:asciiTheme="minorHAnsi" w:hAnsiTheme="minorHAnsi"/>
                <w:lang w:val="es-ES_tradnl"/>
              </w:rPr>
              <w:t>08</w:t>
            </w:r>
          </w:p>
        </w:tc>
        <w:tc>
          <w:tcPr>
            <w:tcW w:w="850" w:type="dxa"/>
            <w:tcBorders>
              <w:top w:val="nil"/>
              <w:left w:val="nil"/>
              <w:bottom w:val="nil"/>
              <w:right w:val="nil"/>
            </w:tcBorders>
            <w:shd w:val="clear" w:color="auto" w:fill="auto"/>
            <w:vAlign w:val="center"/>
          </w:tcPr>
          <w:p w:rsidR="00F65C42" w:rsidRPr="00C16D2F" w:rsidRDefault="00EE194F" w:rsidP="00AE4D4B">
            <w:pPr>
              <w:jc w:val="both"/>
              <w:outlineLvl w:val="0"/>
              <w:rPr>
                <w:rFonts w:asciiTheme="minorHAnsi" w:hAnsiTheme="minorHAnsi"/>
                <w:i/>
                <w:lang w:val="es-ES_tradnl"/>
              </w:rPr>
            </w:pPr>
            <w:r>
              <w:rPr>
                <w:rFonts w:asciiTheme="minorHAnsi" w:hAnsiTheme="minorHAnsi"/>
                <w:i/>
                <w:lang w:val="es-ES_tradnl"/>
              </w:rPr>
              <w:t>N°</w:t>
            </w:r>
          </w:p>
          <w:p w:rsidR="009A114F" w:rsidRPr="00C16D2F" w:rsidRDefault="00EE194F" w:rsidP="00EE194F">
            <w:pPr>
              <w:jc w:val="both"/>
              <w:outlineLvl w:val="0"/>
              <w:rPr>
                <w:rFonts w:asciiTheme="minorHAnsi" w:hAnsiTheme="minorHAnsi"/>
                <w:i/>
                <w:lang w:val="es-ES_tradnl"/>
              </w:rPr>
            </w:pPr>
            <w:r>
              <w:rPr>
                <w:rFonts w:asciiTheme="minorHAnsi" w:hAnsiTheme="minorHAnsi"/>
                <w:i/>
                <w:lang w:val="es-ES_tradnl"/>
              </w:rPr>
              <w:t>N°</w:t>
            </w:r>
          </w:p>
        </w:tc>
        <w:tc>
          <w:tcPr>
            <w:tcW w:w="1418" w:type="dxa"/>
            <w:tcBorders>
              <w:top w:val="nil"/>
              <w:left w:val="nil"/>
              <w:bottom w:val="dashSmallGap" w:sz="2" w:space="0" w:color="auto"/>
              <w:right w:val="nil"/>
            </w:tcBorders>
            <w:shd w:val="clear" w:color="auto" w:fill="auto"/>
            <w:vAlign w:val="center"/>
          </w:tcPr>
          <w:p w:rsidR="00F65C42" w:rsidRPr="00C16D2F" w:rsidRDefault="00EE194F" w:rsidP="00AE4D4B">
            <w:pPr>
              <w:jc w:val="both"/>
              <w:outlineLvl w:val="0"/>
              <w:rPr>
                <w:rFonts w:asciiTheme="minorHAnsi" w:hAnsiTheme="minorHAnsi"/>
                <w:lang w:val="es-ES_tradnl"/>
              </w:rPr>
            </w:pPr>
            <w:r>
              <w:rPr>
                <w:rFonts w:asciiTheme="minorHAnsi" w:hAnsiTheme="minorHAnsi"/>
                <w:lang w:val="es-ES_tradnl"/>
              </w:rPr>
              <w:t>005</w:t>
            </w:r>
            <w:r w:rsidR="00306C89" w:rsidRPr="00C16D2F">
              <w:rPr>
                <w:rFonts w:asciiTheme="minorHAnsi" w:hAnsiTheme="minorHAnsi"/>
                <w:lang w:val="es-ES_tradnl"/>
              </w:rPr>
              <w:t>/</w:t>
            </w:r>
            <w:r>
              <w:rPr>
                <w:rFonts w:asciiTheme="minorHAnsi" w:hAnsiTheme="minorHAnsi"/>
                <w:lang w:val="es-ES_tradnl"/>
              </w:rPr>
              <w:t>2005</w:t>
            </w:r>
          </w:p>
          <w:p w:rsidR="009A114F" w:rsidRDefault="00EE194F" w:rsidP="00EE194F">
            <w:pPr>
              <w:jc w:val="both"/>
              <w:outlineLvl w:val="0"/>
              <w:rPr>
                <w:rFonts w:asciiTheme="minorHAnsi" w:hAnsiTheme="minorHAnsi"/>
                <w:lang w:val="es-ES_tradnl"/>
              </w:rPr>
            </w:pPr>
            <w:r>
              <w:rPr>
                <w:rFonts w:asciiTheme="minorHAnsi" w:hAnsiTheme="minorHAnsi"/>
                <w:lang w:val="es-ES_tradnl"/>
              </w:rPr>
              <w:t>273/2008</w:t>
            </w:r>
          </w:p>
          <w:p w:rsidR="00EE194F" w:rsidRDefault="00EE194F" w:rsidP="00EE194F">
            <w:pPr>
              <w:jc w:val="both"/>
              <w:outlineLvl w:val="0"/>
              <w:rPr>
                <w:rFonts w:asciiTheme="minorHAnsi" w:hAnsiTheme="minorHAnsi"/>
                <w:lang w:val="es-ES_tradnl"/>
              </w:rPr>
            </w:pPr>
          </w:p>
          <w:p w:rsidR="00EE194F" w:rsidRDefault="00EE194F" w:rsidP="00EE194F">
            <w:pPr>
              <w:jc w:val="both"/>
              <w:outlineLvl w:val="0"/>
              <w:rPr>
                <w:rFonts w:asciiTheme="minorHAnsi" w:hAnsiTheme="minorHAnsi"/>
                <w:lang w:val="es-ES_tradnl"/>
              </w:rPr>
            </w:pPr>
          </w:p>
          <w:p w:rsidR="00EE194F" w:rsidRPr="00C16D2F" w:rsidRDefault="00EE194F" w:rsidP="00EE194F">
            <w:pPr>
              <w:jc w:val="both"/>
              <w:outlineLvl w:val="0"/>
              <w:rPr>
                <w:rFonts w:asciiTheme="minorHAnsi" w:hAnsiTheme="minorHAnsi"/>
                <w:lang w:val="es-ES_tradnl"/>
              </w:rPr>
            </w:pPr>
          </w:p>
        </w:tc>
      </w:tr>
      <w:tr w:rsidR="00F65C42" w:rsidRPr="00C16D2F" w:rsidTr="009A114F">
        <w:trPr>
          <w:trHeight w:hRule="exact" w:val="900"/>
        </w:trPr>
        <w:tc>
          <w:tcPr>
            <w:tcW w:w="4581" w:type="dxa"/>
            <w:gridSpan w:val="4"/>
            <w:tcBorders>
              <w:top w:val="nil"/>
              <w:left w:val="nil"/>
              <w:bottom w:val="nil"/>
              <w:right w:val="nil"/>
            </w:tcBorders>
            <w:shd w:val="clear" w:color="auto" w:fill="auto"/>
            <w:vAlign w:val="center"/>
          </w:tcPr>
          <w:p w:rsidR="00F65C42" w:rsidRPr="00C16D2F" w:rsidRDefault="00F65C42" w:rsidP="00AE4D4B">
            <w:pPr>
              <w:outlineLvl w:val="0"/>
              <w:rPr>
                <w:rFonts w:asciiTheme="minorHAnsi" w:hAnsiTheme="minorHAnsi"/>
                <w:lang w:val="es-ES_tradnl"/>
              </w:rPr>
            </w:pPr>
            <w:r w:rsidRPr="00C16D2F">
              <w:rPr>
                <w:rFonts w:asciiTheme="minorHAnsi" w:hAnsiTheme="minorHAnsi"/>
                <w:lang w:val="es-ES_tradnl"/>
              </w:rPr>
              <w:t>2.4 Nombre del predio</w:t>
            </w:r>
            <w:r w:rsidR="009A114F" w:rsidRPr="00C16D2F">
              <w:rPr>
                <w:rFonts w:asciiTheme="minorHAnsi" w:hAnsiTheme="minorHAnsi"/>
                <w:lang w:val="es-ES_tradnl"/>
              </w:rPr>
              <w:t>:</w:t>
            </w:r>
          </w:p>
        </w:tc>
        <w:tc>
          <w:tcPr>
            <w:tcW w:w="5045" w:type="dxa"/>
            <w:tcBorders>
              <w:top w:val="nil"/>
              <w:left w:val="nil"/>
              <w:bottom w:val="dashSmallGap" w:sz="4" w:space="0" w:color="auto"/>
              <w:right w:val="nil"/>
            </w:tcBorders>
            <w:shd w:val="clear" w:color="auto" w:fill="auto"/>
            <w:vAlign w:val="center"/>
          </w:tcPr>
          <w:p w:rsidR="009A114F" w:rsidRPr="00C16D2F" w:rsidRDefault="009A114F" w:rsidP="00EF2C6D">
            <w:pPr>
              <w:jc w:val="both"/>
              <w:outlineLvl w:val="0"/>
              <w:rPr>
                <w:rFonts w:asciiTheme="minorHAnsi" w:hAnsiTheme="minorHAnsi"/>
                <w:lang w:val="es-ES_tradnl"/>
              </w:rPr>
            </w:pPr>
          </w:p>
          <w:p w:rsidR="00756A6D" w:rsidRPr="00C16D2F" w:rsidRDefault="00F77F9C" w:rsidP="00EF2C6D">
            <w:pPr>
              <w:jc w:val="both"/>
              <w:outlineLvl w:val="0"/>
              <w:rPr>
                <w:rFonts w:asciiTheme="minorHAnsi" w:hAnsiTheme="minorHAnsi"/>
                <w:lang w:val="es-ES_tradnl"/>
              </w:rPr>
            </w:pPr>
            <w:r>
              <w:rPr>
                <w:rFonts w:asciiTheme="minorHAnsi" w:hAnsiTheme="minorHAnsi"/>
                <w:lang w:val="es-ES_tradnl"/>
              </w:rPr>
              <w:t>Varios predio</w:t>
            </w:r>
          </w:p>
          <w:p w:rsidR="00F65C42" w:rsidRPr="00C16D2F" w:rsidRDefault="00F65C42" w:rsidP="00AE4D4B">
            <w:pPr>
              <w:outlineLvl w:val="0"/>
              <w:rPr>
                <w:rFonts w:asciiTheme="minorHAnsi" w:hAnsiTheme="minorHAnsi"/>
                <w:b/>
                <w:lang w:val="es-ES_tradnl"/>
              </w:rPr>
            </w:pPr>
          </w:p>
        </w:tc>
      </w:tr>
    </w:tbl>
    <w:p w:rsidR="00756A6D" w:rsidRPr="00C16D2F" w:rsidRDefault="00756A6D" w:rsidP="00F65C42">
      <w:pPr>
        <w:jc w:val="both"/>
        <w:outlineLvl w:val="0"/>
        <w:rPr>
          <w:rFonts w:asciiTheme="minorHAnsi" w:hAnsiTheme="minorHAnsi"/>
          <w:lang w:val="es-ES_tradnl"/>
        </w:rPr>
      </w:pPr>
    </w:p>
    <w:p w:rsidR="00756A6D" w:rsidRPr="00C16D2F" w:rsidRDefault="00756A6D" w:rsidP="00F65C42">
      <w:pPr>
        <w:jc w:val="both"/>
        <w:outlineLvl w:val="0"/>
        <w:rPr>
          <w:rFonts w:asciiTheme="minorHAnsi" w:hAnsiTheme="minorHAnsi"/>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256"/>
        <w:gridCol w:w="2388"/>
        <w:gridCol w:w="2388"/>
      </w:tblGrid>
      <w:tr w:rsidR="00C16D2F" w:rsidRPr="00C16D2F" w:rsidTr="00AE4D4B">
        <w:tc>
          <w:tcPr>
            <w:tcW w:w="2518" w:type="dxa"/>
            <w:tcBorders>
              <w:top w:val="nil"/>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2.5 Rol de avalúo N°:</w:t>
            </w:r>
          </w:p>
        </w:tc>
        <w:tc>
          <w:tcPr>
            <w:tcW w:w="2256" w:type="dxa"/>
            <w:tcBorders>
              <w:top w:val="nil"/>
              <w:left w:val="nil"/>
              <w:bottom w:val="dashSmallGap" w:sz="2" w:space="0" w:color="auto"/>
              <w:right w:val="nil"/>
            </w:tcBorders>
            <w:shd w:val="clear" w:color="auto" w:fill="auto"/>
            <w:vAlign w:val="center"/>
          </w:tcPr>
          <w:p w:rsidR="00F65C42" w:rsidRPr="00C16D2F" w:rsidRDefault="00F77F9C" w:rsidP="009A114F">
            <w:pPr>
              <w:jc w:val="both"/>
              <w:outlineLvl w:val="0"/>
              <w:rPr>
                <w:rFonts w:asciiTheme="minorHAnsi" w:hAnsiTheme="minorHAnsi"/>
                <w:lang w:val="es-ES_tradnl"/>
              </w:rPr>
            </w:pPr>
            <w:r>
              <w:rPr>
                <w:rFonts w:asciiTheme="minorHAnsi" w:hAnsiTheme="minorHAnsi"/>
                <w:lang w:val="es-ES_tradnl"/>
              </w:rPr>
              <w:t>Varios roles</w:t>
            </w:r>
          </w:p>
        </w:tc>
        <w:tc>
          <w:tcPr>
            <w:tcW w:w="2388" w:type="dxa"/>
            <w:tcBorders>
              <w:top w:val="nil"/>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Comuna:</w:t>
            </w:r>
          </w:p>
        </w:tc>
        <w:tc>
          <w:tcPr>
            <w:tcW w:w="2388" w:type="dxa"/>
            <w:tcBorders>
              <w:top w:val="nil"/>
              <w:left w:val="nil"/>
              <w:bottom w:val="dashSmallGap" w:sz="2" w:space="0" w:color="auto"/>
              <w:right w:val="nil"/>
            </w:tcBorders>
            <w:shd w:val="clear" w:color="auto" w:fill="auto"/>
            <w:vAlign w:val="center"/>
          </w:tcPr>
          <w:p w:rsidR="00F65C42" w:rsidRPr="00C16D2F" w:rsidRDefault="00F65C42" w:rsidP="00942288">
            <w:pPr>
              <w:jc w:val="both"/>
              <w:outlineLvl w:val="0"/>
              <w:rPr>
                <w:rFonts w:asciiTheme="minorHAnsi" w:hAnsiTheme="minorHAnsi"/>
                <w:lang w:val="es-ES_tradnl"/>
              </w:rPr>
            </w:pPr>
            <w:r w:rsidRPr="00C16D2F">
              <w:rPr>
                <w:rFonts w:asciiTheme="minorHAnsi" w:hAnsiTheme="minorHAnsi"/>
                <w:lang w:val="es-ES_tradnl"/>
              </w:rPr>
              <w:t xml:space="preserve"> </w:t>
            </w:r>
            <w:proofErr w:type="spellStart"/>
            <w:r w:rsidR="00942288">
              <w:rPr>
                <w:rFonts w:asciiTheme="minorHAnsi" w:hAnsiTheme="minorHAnsi"/>
                <w:lang w:val="es-ES_tradnl"/>
              </w:rPr>
              <w:t>Alhué</w:t>
            </w:r>
            <w:proofErr w:type="spellEnd"/>
          </w:p>
        </w:tc>
      </w:tr>
      <w:tr w:rsidR="00F65C42" w:rsidRPr="00C16D2F" w:rsidTr="00AE4D4B">
        <w:trPr>
          <w:trHeight w:val="567"/>
        </w:trPr>
        <w:tc>
          <w:tcPr>
            <w:tcW w:w="2518" w:type="dxa"/>
            <w:tcBorders>
              <w:top w:val="nil"/>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2.6 Provincia:</w:t>
            </w:r>
          </w:p>
        </w:tc>
        <w:tc>
          <w:tcPr>
            <w:tcW w:w="2256" w:type="dxa"/>
            <w:tcBorders>
              <w:top w:val="dashSmallGap" w:sz="2" w:space="0" w:color="auto"/>
              <w:left w:val="nil"/>
              <w:bottom w:val="dashSmallGap" w:sz="2" w:space="0" w:color="auto"/>
              <w:right w:val="nil"/>
            </w:tcBorders>
            <w:shd w:val="clear" w:color="auto" w:fill="auto"/>
            <w:vAlign w:val="center"/>
          </w:tcPr>
          <w:p w:rsidR="00F65C42" w:rsidRPr="00C16D2F" w:rsidRDefault="00942288" w:rsidP="00AE4D4B">
            <w:pPr>
              <w:jc w:val="both"/>
              <w:outlineLvl w:val="0"/>
              <w:rPr>
                <w:rFonts w:asciiTheme="minorHAnsi" w:hAnsiTheme="minorHAnsi"/>
                <w:lang w:val="es-ES_tradnl"/>
              </w:rPr>
            </w:pPr>
            <w:r>
              <w:rPr>
                <w:rFonts w:asciiTheme="minorHAnsi" w:hAnsiTheme="minorHAnsi"/>
                <w:lang w:val="es-ES_tradnl"/>
              </w:rPr>
              <w:t>Melipilla</w:t>
            </w:r>
          </w:p>
        </w:tc>
        <w:tc>
          <w:tcPr>
            <w:tcW w:w="2388" w:type="dxa"/>
            <w:tcBorders>
              <w:top w:val="nil"/>
              <w:left w:val="nil"/>
              <w:bottom w:val="nil"/>
              <w:right w:val="nil"/>
            </w:tcBorders>
            <w:shd w:val="clear" w:color="auto" w:fill="auto"/>
            <w:vAlign w:val="center"/>
          </w:tcPr>
          <w:p w:rsidR="00F65C42" w:rsidRPr="00C16D2F" w:rsidRDefault="00F65C42" w:rsidP="00AE4D4B">
            <w:pPr>
              <w:jc w:val="both"/>
              <w:outlineLvl w:val="0"/>
              <w:rPr>
                <w:rFonts w:asciiTheme="minorHAnsi" w:hAnsiTheme="minorHAnsi"/>
                <w:lang w:val="es-ES_tradnl"/>
              </w:rPr>
            </w:pPr>
            <w:r w:rsidRPr="00C16D2F">
              <w:rPr>
                <w:rFonts w:asciiTheme="minorHAnsi" w:hAnsiTheme="minorHAnsi"/>
                <w:lang w:val="es-ES_tradnl"/>
              </w:rPr>
              <w:t>Región:</w:t>
            </w:r>
          </w:p>
        </w:tc>
        <w:tc>
          <w:tcPr>
            <w:tcW w:w="2388" w:type="dxa"/>
            <w:tcBorders>
              <w:top w:val="dashSmallGap" w:sz="2" w:space="0" w:color="auto"/>
              <w:left w:val="nil"/>
              <w:bottom w:val="dashSmallGap" w:sz="2" w:space="0" w:color="auto"/>
              <w:right w:val="nil"/>
            </w:tcBorders>
            <w:shd w:val="clear" w:color="auto" w:fill="auto"/>
            <w:vAlign w:val="center"/>
          </w:tcPr>
          <w:p w:rsidR="00F65C42" w:rsidRPr="00C16D2F" w:rsidRDefault="00756A6D" w:rsidP="00AE4D4B">
            <w:pPr>
              <w:jc w:val="both"/>
              <w:outlineLvl w:val="0"/>
              <w:rPr>
                <w:rFonts w:asciiTheme="minorHAnsi" w:hAnsiTheme="minorHAnsi"/>
                <w:lang w:val="es-ES_tradnl"/>
              </w:rPr>
            </w:pPr>
            <w:r w:rsidRPr="00C16D2F">
              <w:rPr>
                <w:rFonts w:asciiTheme="minorHAnsi" w:hAnsiTheme="minorHAnsi"/>
                <w:lang w:val="es-ES_tradnl"/>
              </w:rPr>
              <w:t>Metropolitana</w:t>
            </w:r>
          </w:p>
        </w:tc>
      </w:tr>
    </w:tbl>
    <w:p w:rsidR="00F65C42" w:rsidRPr="00C16D2F" w:rsidRDefault="00F65C42" w:rsidP="00F65C42">
      <w:pPr>
        <w:jc w:val="both"/>
        <w:outlineLvl w:val="0"/>
        <w:rPr>
          <w:rFonts w:asciiTheme="minorHAnsi" w:hAnsiTheme="minorHAnsi"/>
          <w:lang w:val="es-ES_tradnl"/>
        </w:rPr>
      </w:pPr>
    </w:p>
    <w:p w:rsidR="00F65C42" w:rsidRPr="00C16D2F" w:rsidRDefault="00F65C42" w:rsidP="00F65C42">
      <w:pPr>
        <w:pStyle w:val="Ttulo2"/>
        <w:spacing w:before="120"/>
        <w:ind w:left="567"/>
        <w:rPr>
          <w:rFonts w:asciiTheme="minorHAnsi" w:hAnsiTheme="minorHAnsi"/>
          <w:iCs/>
          <w:color w:val="auto"/>
          <w:sz w:val="24"/>
          <w:lang w:val="es-CL"/>
        </w:rPr>
      </w:pPr>
      <w:r w:rsidRPr="00C16D2F">
        <w:rPr>
          <w:rFonts w:asciiTheme="minorHAnsi" w:hAnsiTheme="minorHAnsi"/>
          <w:b w:val="0"/>
          <w:iCs/>
          <w:color w:val="auto"/>
          <w:sz w:val="24"/>
        </w:rPr>
        <w:t>2.5</w:t>
      </w:r>
      <w:r w:rsidRPr="00C16D2F">
        <w:rPr>
          <w:rFonts w:asciiTheme="minorHAnsi" w:hAnsiTheme="minorHAnsi"/>
          <w:b w:val="0"/>
          <w:iCs/>
          <w:color w:val="auto"/>
          <w:sz w:val="24"/>
        </w:rPr>
        <w:tab/>
        <w:t>Coordenadas:........................</w:t>
      </w:r>
      <w:proofErr w:type="gramStart"/>
      <w:r w:rsidRPr="00C16D2F">
        <w:rPr>
          <w:rFonts w:asciiTheme="minorHAnsi" w:hAnsiTheme="minorHAnsi"/>
          <w:b w:val="0"/>
          <w:iCs/>
          <w:color w:val="auto"/>
          <w:sz w:val="24"/>
        </w:rPr>
        <w:t>Huso :</w:t>
      </w:r>
      <w:proofErr w:type="gramEnd"/>
      <w:r w:rsidRPr="00C16D2F">
        <w:rPr>
          <w:rFonts w:asciiTheme="minorHAnsi" w:hAnsiTheme="minorHAnsi"/>
          <w:b w:val="0"/>
          <w:iCs/>
          <w:color w:val="auto"/>
          <w:sz w:val="24"/>
        </w:rPr>
        <w:t>...........</w:t>
      </w:r>
      <w:r w:rsidR="001D4CED" w:rsidRPr="00C16D2F">
        <w:rPr>
          <w:rFonts w:asciiTheme="minorHAnsi" w:hAnsiTheme="minorHAnsi"/>
          <w:iCs/>
          <w:color w:val="auto"/>
          <w:sz w:val="24"/>
        </w:rPr>
        <w:t>19</w:t>
      </w:r>
      <w:r w:rsidRPr="00C16D2F">
        <w:rPr>
          <w:rFonts w:asciiTheme="minorHAnsi" w:hAnsiTheme="minorHAnsi"/>
          <w:b w:val="0"/>
          <w:iCs/>
          <w:color w:val="auto"/>
          <w:sz w:val="24"/>
        </w:rPr>
        <w:t xml:space="preserve">...... </w:t>
      </w:r>
      <w:proofErr w:type="spellStart"/>
      <w:r w:rsidRPr="00C16D2F">
        <w:rPr>
          <w:rFonts w:asciiTheme="minorHAnsi" w:hAnsiTheme="minorHAnsi"/>
          <w:b w:val="0"/>
          <w:iCs/>
          <w:color w:val="auto"/>
          <w:sz w:val="24"/>
        </w:rPr>
        <w:t>Datum</w:t>
      </w:r>
      <w:proofErr w:type="spellEnd"/>
      <w:r w:rsidRPr="00C16D2F">
        <w:rPr>
          <w:rFonts w:asciiTheme="minorHAnsi" w:hAnsiTheme="minorHAnsi"/>
          <w:b w:val="0"/>
          <w:iCs/>
          <w:color w:val="auto"/>
          <w:sz w:val="24"/>
        </w:rPr>
        <w:t xml:space="preserve"> (WGS 84)</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6491"/>
        <w:gridCol w:w="1716"/>
        <w:gridCol w:w="1716"/>
      </w:tblGrid>
      <w:tr w:rsidR="00C16D2F" w:rsidRPr="00C16D2F" w:rsidTr="0022240F">
        <w:trPr>
          <w:jc w:val="center"/>
        </w:trPr>
        <w:tc>
          <w:tcPr>
            <w:tcW w:w="6491" w:type="dxa"/>
            <w:vAlign w:val="center"/>
          </w:tcPr>
          <w:p w:rsidR="00F65C42" w:rsidRPr="00C16D2F" w:rsidRDefault="00F65C42" w:rsidP="00AE4D4B">
            <w:pPr>
              <w:jc w:val="center"/>
              <w:rPr>
                <w:rFonts w:asciiTheme="minorHAnsi" w:hAnsiTheme="minorHAnsi" w:cs="Arial"/>
                <w:i/>
                <w:lang w:val="es-CL"/>
              </w:rPr>
            </w:pPr>
            <w:r w:rsidRPr="00C16D2F">
              <w:rPr>
                <w:rFonts w:asciiTheme="minorHAnsi" w:hAnsiTheme="minorHAnsi" w:cs="Arial"/>
                <w:i/>
                <w:lang w:val="es-CL"/>
              </w:rPr>
              <w:t>Señalar punto de referencia</w:t>
            </w:r>
          </w:p>
        </w:tc>
        <w:tc>
          <w:tcPr>
            <w:tcW w:w="1716" w:type="dxa"/>
            <w:vAlign w:val="center"/>
          </w:tcPr>
          <w:p w:rsidR="00F65C42" w:rsidRPr="00C16D2F" w:rsidRDefault="00F65C42" w:rsidP="00AE4D4B">
            <w:pPr>
              <w:jc w:val="center"/>
              <w:rPr>
                <w:rFonts w:asciiTheme="minorHAnsi" w:hAnsiTheme="minorHAnsi" w:cs="Arial"/>
                <w:i/>
                <w:lang w:val="es-CL"/>
              </w:rPr>
            </w:pPr>
            <w:r w:rsidRPr="00C16D2F">
              <w:rPr>
                <w:rFonts w:asciiTheme="minorHAnsi" w:hAnsiTheme="minorHAnsi" w:cs="Arial"/>
                <w:i/>
                <w:lang w:val="es-CL"/>
              </w:rPr>
              <w:t>N</w:t>
            </w:r>
          </w:p>
        </w:tc>
        <w:tc>
          <w:tcPr>
            <w:tcW w:w="1716" w:type="dxa"/>
            <w:vAlign w:val="center"/>
          </w:tcPr>
          <w:p w:rsidR="00F65C42" w:rsidRPr="00C16D2F" w:rsidRDefault="00F65C42" w:rsidP="00AE4D4B">
            <w:pPr>
              <w:jc w:val="center"/>
              <w:rPr>
                <w:rFonts w:asciiTheme="minorHAnsi" w:hAnsiTheme="minorHAnsi" w:cs="Arial"/>
                <w:i/>
                <w:lang w:val="es-CL"/>
              </w:rPr>
            </w:pPr>
            <w:r w:rsidRPr="00C16D2F">
              <w:rPr>
                <w:rFonts w:asciiTheme="minorHAnsi" w:hAnsiTheme="minorHAnsi" w:cs="Arial"/>
                <w:i/>
                <w:lang w:val="es-CL"/>
              </w:rPr>
              <w:t>E</w:t>
            </w:r>
          </w:p>
        </w:tc>
      </w:tr>
      <w:tr w:rsidR="00C16D2F" w:rsidRPr="00C16D2F" w:rsidTr="0022240F">
        <w:trPr>
          <w:jc w:val="center"/>
        </w:trPr>
        <w:tc>
          <w:tcPr>
            <w:tcW w:w="6491" w:type="dxa"/>
            <w:tcMar>
              <w:top w:w="0" w:type="dxa"/>
              <w:left w:w="70" w:type="dxa"/>
              <w:bottom w:w="0" w:type="dxa"/>
              <w:right w:w="70" w:type="dxa"/>
            </w:tcMar>
            <w:vAlign w:val="center"/>
          </w:tcPr>
          <w:p w:rsidR="00F65C42" w:rsidRPr="00C16D2F" w:rsidRDefault="00F65C42" w:rsidP="00D95AAF">
            <w:pPr>
              <w:rPr>
                <w:rFonts w:asciiTheme="minorHAnsi" w:hAnsiTheme="minorHAnsi" w:cs="Arial"/>
                <w:i/>
                <w:lang w:val="es-CL"/>
              </w:rPr>
            </w:pPr>
          </w:p>
        </w:tc>
        <w:tc>
          <w:tcPr>
            <w:tcW w:w="1716" w:type="dxa"/>
            <w:tcMar>
              <w:top w:w="0" w:type="dxa"/>
              <w:left w:w="70" w:type="dxa"/>
              <w:bottom w:w="0" w:type="dxa"/>
              <w:right w:w="70" w:type="dxa"/>
            </w:tcMar>
            <w:vAlign w:val="center"/>
          </w:tcPr>
          <w:p w:rsidR="00F65C42" w:rsidRPr="00C16D2F" w:rsidRDefault="00F65C42" w:rsidP="00241384">
            <w:pPr>
              <w:rPr>
                <w:rFonts w:asciiTheme="minorHAnsi" w:hAnsiTheme="minorHAnsi" w:cs="Arial"/>
                <w:i/>
                <w:lang w:val="es-CL"/>
              </w:rPr>
            </w:pPr>
          </w:p>
        </w:tc>
        <w:tc>
          <w:tcPr>
            <w:tcW w:w="1716" w:type="dxa"/>
            <w:tcMar>
              <w:top w:w="0" w:type="dxa"/>
              <w:left w:w="70" w:type="dxa"/>
              <w:bottom w:w="0" w:type="dxa"/>
              <w:right w:w="70" w:type="dxa"/>
            </w:tcMar>
            <w:vAlign w:val="center"/>
          </w:tcPr>
          <w:p w:rsidR="00F65C42" w:rsidRPr="00C16D2F" w:rsidRDefault="00F65C42" w:rsidP="003D3EB7">
            <w:pPr>
              <w:rPr>
                <w:rFonts w:asciiTheme="minorHAnsi" w:hAnsiTheme="minorHAnsi" w:cs="Arial"/>
                <w:i/>
                <w:lang w:val="es-CL"/>
              </w:rPr>
            </w:pPr>
          </w:p>
        </w:tc>
      </w:tr>
      <w:tr w:rsidR="00C16D2F" w:rsidRPr="00C16D2F" w:rsidTr="0022240F">
        <w:trPr>
          <w:jc w:val="center"/>
        </w:trPr>
        <w:tc>
          <w:tcPr>
            <w:tcW w:w="6491" w:type="dxa"/>
            <w:tcMar>
              <w:top w:w="0" w:type="dxa"/>
              <w:left w:w="70" w:type="dxa"/>
              <w:bottom w:w="0" w:type="dxa"/>
              <w:right w:w="70" w:type="dxa"/>
            </w:tcMar>
            <w:vAlign w:val="center"/>
          </w:tcPr>
          <w:p w:rsidR="00F65C42" w:rsidRPr="00C16D2F" w:rsidRDefault="00F65C42" w:rsidP="00241384">
            <w:pPr>
              <w:rPr>
                <w:rFonts w:asciiTheme="minorHAnsi" w:hAnsiTheme="minorHAnsi" w:cs="Arial"/>
                <w:i/>
                <w:lang w:val="es-CL"/>
              </w:rPr>
            </w:pPr>
          </w:p>
        </w:tc>
        <w:tc>
          <w:tcPr>
            <w:tcW w:w="1716" w:type="dxa"/>
            <w:tcMar>
              <w:top w:w="0" w:type="dxa"/>
              <w:left w:w="70" w:type="dxa"/>
              <w:bottom w:w="0" w:type="dxa"/>
              <w:right w:w="70" w:type="dxa"/>
            </w:tcMar>
            <w:vAlign w:val="center"/>
          </w:tcPr>
          <w:p w:rsidR="00F65C42" w:rsidRPr="00C16D2F" w:rsidRDefault="00F65C42" w:rsidP="00AE4D4B">
            <w:pPr>
              <w:rPr>
                <w:rFonts w:asciiTheme="minorHAnsi" w:hAnsiTheme="minorHAnsi" w:cs="Arial"/>
                <w:i/>
                <w:lang w:val="es-CL"/>
              </w:rPr>
            </w:pPr>
          </w:p>
        </w:tc>
        <w:tc>
          <w:tcPr>
            <w:tcW w:w="1716" w:type="dxa"/>
            <w:tcMar>
              <w:top w:w="0" w:type="dxa"/>
              <w:left w:w="70" w:type="dxa"/>
              <w:bottom w:w="0" w:type="dxa"/>
              <w:right w:w="70" w:type="dxa"/>
            </w:tcMar>
            <w:vAlign w:val="center"/>
          </w:tcPr>
          <w:p w:rsidR="00F65C42" w:rsidRPr="00C16D2F" w:rsidRDefault="00F65C42" w:rsidP="00AE4D4B">
            <w:pPr>
              <w:rPr>
                <w:rFonts w:asciiTheme="minorHAnsi" w:hAnsiTheme="minorHAnsi" w:cs="Arial"/>
                <w:i/>
                <w:lang w:val="es-CL"/>
              </w:rPr>
            </w:pPr>
          </w:p>
        </w:tc>
      </w:tr>
    </w:tbl>
    <w:p w:rsidR="00F77F9C" w:rsidRDefault="00F77F9C" w:rsidP="00F65C42">
      <w:pPr>
        <w:jc w:val="both"/>
        <w:outlineLvl w:val="0"/>
        <w:rPr>
          <w:rFonts w:asciiTheme="minorHAnsi" w:hAnsiTheme="minorHAnsi"/>
          <w:b/>
          <w:lang w:val="es-ES_tradnl"/>
        </w:rPr>
      </w:pPr>
    </w:p>
    <w:p w:rsidR="00F77F9C" w:rsidRDefault="00F77F9C" w:rsidP="00F65C42">
      <w:pPr>
        <w:jc w:val="both"/>
        <w:outlineLvl w:val="0"/>
        <w:rPr>
          <w:rFonts w:asciiTheme="minorHAnsi" w:hAnsiTheme="minorHAnsi"/>
          <w:b/>
          <w:lang w:val="es-ES_tradnl"/>
        </w:rPr>
      </w:pPr>
    </w:p>
    <w:p w:rsidR="00F77F9C" w:rsidRDefault="00F77F9C" w:rsidP="00F65C42">
      <w:pPr>
        <w:jc w:val="both"/>
        <w:outlineLvl w:val="0"/>
        <w:rPr>
          <w:rFonts w:asciiTheme="minorHAnsi" w:hAnsiTheme="minorHAnsi"/>
          <w:b/>
          <w:lang w:val="es-ES_tradnl"/>
        </w:rPr>
      </w:pPr>
    </w:p>
    <w:p w:rsidR="00F65C42" w:rsidRPr="00C16D2F" w:rsidRDefault="00F65C42" w:rsidP="00F65C42">
      <w:pPr>
        <w:jc w:val="both"/>
        <w:outlineLvl w:val="0"/>
        <w:rPr>
          <w:rFonts w:asciiTheme="minorHAnsi" w:hAnsiTheme="minorHAnsi"/>
          <w:lang w:val="es-ES_tradnl"/>
        </w:rPr>
      </w:pPr>
      <w:r w:rsidRPr="00C16D2F">
        <w:rPr>
          <w:rFonts w:asciiTheme="minorHAnsi" w:hAnsiTheme="minorHAnsi"/>
          <w:b/>
          <w:lang w:val="es-ES_tradnl"/>
        </w:rPr>
        <w:lastRenderedPageBreak/>
        <w:t>III. Motivo de la actividad de fiscalización</w:t>
      </w:r>
      <w:r w:rsidRPr="00C16D2F">
        <w:rPr>
          <w:rFonts w:asciiTheme="minorHAnsi" w:hAnsiTheme="minorHAnsi"/>
          <w:lang w:val="es-ES_tradnl"/>
        </w:rPr>
        <w:t>.</w:t>
      </w:r>
    </w:p>
    <w:p w:rsidR="00F65C42" w:rsidRPr="00C16D2F" w:rsidRDefault="00F65C42" w:rsidP="00F65C42">
      <w:pPr>
        <w:jc w:val="both"/>
        <w:outlineLvl w:val="0"/>
        <w:rPr>
          <w:rFonts w:asciiTheme="minorHAnsi" w:hAnsiTheme="minorHAnsi"/>
          <w:lang w:val="es-ES_tradnl"/>
        </w:rPr>
      </w:pPr>
    </w:p>
    <w:p w:rsidR="001D4CED" w:rsidRPr="00C16D2F" w:rsidRDefault="001D4CED" w:rsidP="00F65C42">
      <w:pPr>
        <w:jc w:val="both"/>
        <w:outlineLvl w:val="0"/>
        <w:rPr>
          <w:rFonts w:asciiTheme="minorHAnsi" w:hAnsiTheme="minorHAnsi"/>
          <w:lang w:val="es-ES_tradnl"/>
        </w:rPr>
      </w:pPr>
      <w:r w:rsidRPr="00C16D2F">
        <w:rPr>
          <w:rFonts w:asciiTheme="minorHAnsi" w:hAnsiTheme="minorHAnsi"/>
          <w:lang w:val="es-ES_tradnl"/>
        </w:rPr>
        <w:t>Ejecución del Subprograma Sectorial de Fiscalización Ambiental de Resoluciones de Calificación Ambiental año 2014, según Resolución N°4 del 3/01/2014 de la Superintendencia del Medio Ambiente</w:t>
      </w:r>
      <w:r w:rsidR="00705E8F" w:rsidRPr="00C16D2F">
        <w:rPr>
          <w:rFonts w:asciiTheme="minorHAnsi" w:hAnsiTheme="minorHAnsi"/>
          <w:lang w:val="es-ES_tradnl"/>
        </w:rPr>
        <w:t xml:space="preserve">. Corresponde a una actividad </w:t>
      </w:r>
      <w:r w:rsidR="00534BB3" w:rsidRPr="00C16D2F">
        <w:rPr>
          <w:rFonts w:asciiTheme="minorHAnsi" w:hAnsiTheme="minorHAnsi"/>
          <w:lang w:val="es-ES_tradnl"/>
        </w:rPr>
        <w:t xml:space="preserve">programada, </w:t>
      </w:r>
      <w:r w:rsidR="00705E8F" w:rsidRPr="00C16D2F">
        <w:rPr>
          <w:rFonts w:asciiTheme="minorHAnsi" w:hAnsiTheme="minorHAnsi"/>
          <w:lang w:val="es-ES_tradnl"/>
        </w:rPr>
        <w:t xml:space="preserve">encomendada por la Superintendencia del Medio Ambiente, a través del ORD. </w:t>
      </w:r>
      <w:r w:rsidR="00084124">
        <w:rPr>
          <w:rFonts w:asciiTheme="minorHAnsi" w:hAnsiTheme="minorHAnsi"/>
          <w:lang w:val="es-ES_tradnl"/>
        </w:rPr>
        <w:t>MZC N°146,</w:t>
      </w:r>
      <w:r w:rsidR="00705E8F" w:rsidRPr="00C16D2F">
        <w:rPr>
          <w:rFonts w:asciiTheme="minorHAnsi" w:hAnsiTheme="minorHAnsi"/>
          <w:lang w:val="es-ES_tradnl"/>
        </w:rPr>
        <w:t xml:space="preserve"> de fecha </w:t>
      </w:r>
      <w:r w:rsidR="00084124">
        <w:rPr>
          <w:rFonts w:asciiTheme="minorHAnsi" w:hAnsiTheme="minorHAnsi"/>
          <w:lang w:val="es-ES_tradnl"/>
        </w:rPr>
        <w:t>14</w:t>
      </w:r>
      <w:r w:rsidR="00705E8F" w:rsidRPr="00C16D2F">
        <w:rPr>
          <w:rFonts w:asciiTheme="minorHAnsi" w:hAnsiTheme="minorHAnsi"/>
          <w:lang w:val="es-ES_tradnl"/>
        </w:rPr>
        <w:t xml:space="preserve"> de </w:t>
      </w:r>
      <w:r w:rsidR="00084124">
        <w:rPr>
          <w:rFonts w:asciiTheme="minorHAnsi" w:hAnsiTheme="minorHAnsi"/>
          <w:lang w:val="es-ES_tradnl"/>
        </w:rPr>
        <w:t>abril</w:t>
      </w:r>
      <w:r w:rsidR="00705E8F" w:rsidRPr="00C16D2F">
        <w:rPr>
          <w:rFonts w:asciiTheme="minorHAnsi" w:hAnsiTheme="minorHAnsi"/>
          <w:lang w:val="es-ES_tradnl"/>
        </w:rPr>
        <w:t xml:space="preserve"> de 2014.</w:t>
      </w:r>
    </w:p>
    <w:p w:rsidR="001D4CED" w:rsidRPr="00C16D2F" w:rsidRDefault="001D4CED" w:rsidP="00F65C42">
      <w:pPr>
        <w:jc w:val="both"/>
        <w:outlineLvl w:val="0"/>
        <w:rPr>
          <w:rFonts w:asciiTheme="minorHAnsi" w:hAnsiTheme="minorHAnsi"/>
          <w:lang w:val="es-ES_tradnl"/>
        </w:rPr>
      </w:pPr>
    </w:p>
    <w:p w:rsidR="00312C74" w:rsidRPr="00C16D2F" w:rsidRDefault="00312C74" w:rsidP="00F65C42">
      <w:pPr>
        <w:jc w:val="both"/>
        <w:outlineLvl w:val="0"/>
        <w:rPr>
          <w:rFonts w:asciiTheme="minorHAnsi" w:hAnsiTheme="minorHAnsi"/>
          <w:lang w:val="es-ES_tradnl"/>
        </w:rPr>
      </w:pPr>
    </w:p>
    <w:p w:rsidR="00F65C42" w:rsidRPr="00C16D2F" w:rsidRDefault="00F65C42" w:rsidP="00F65C42">
      <w:pPr>
        <w:jc w:val="both"/>
        <w:outlineLvl w:val="0"/>
        <w:rPr>
          <w:rFonts w:asciiTheme="minorHAnsi" w:hAnsiTheme="minorHAnsi"/>
          <w:lang w:val="es-ES_tradnl"/>
        </w:rPr>
      </w:pPr>
      <w:r w:rsidRPr="00C16D2F">
        <w:rPr>
          <w:rFonts w:asciiTheme="minorHAnsi" w:hAnsiTheme="minorHAnsi"/>
          <w:b/>
          <w:lang w:val="es-ES_tradnl"/>
        </w:rPr>
        <w:t>IV. Materia objeto de la fiscalización</w:t>
      </w:r>
      <w:r w:rsidRPr="00C16D2F">
        <w:rPr>
          <w:rFonts w:asciiTheme="minorHAnsi" w:hAnsiTheme="minorHAnsi"/>
          <w:lang w:val="es-ES_tradnl"/>
        </w:rPr>
        <w:t>.</w:t>
      </w:r>
    </w:p>
    <w:p w:rsidR="005C6C0D" w:rsidRPr="00C16D2F" w:rsidRDefault="005C6C0D" w:rsidP="00F65C42">
      <w:pPr>
        <w:jc w:val="both"/>
        <w:outlineLvl w:val="0"/>
        <w:rPr>
          <w:rFonts w:asciiTheme="minorHAnsi" w:hAnsiTheme="minorHAnsi"/>
          <w:lang w:val="es-ES_tradnl"/>
        </w:rPr>
      </w:pPr>
    </w:p>
    <w:p w:rsidR="00306C89" w:rsidRPr="00CC5303" w:rsidRDefault="00D32B85" w:rsidP="00F65C42">
      <w:pPr>
        <w:jc w:val="both"/>
        <w:outlineLvl w:val="0"/>
        <w:rPr>
          <w:rFonts w:asciiTheme="minorHAnsi" w:hAnsiTheme="minorHAnsi"/>
          <w:lang w:val="es-ES_tradnl"/>
        </w:rPr>
      </w:pPr>
      <w:r w:rsidRPr="00C16D2F">
        <w:rPr>
          <w:rFonts w:asciiTheme="minorHAnsi" w:hAnsiTheme="minorHAnsi"/>
          <w:lang w:val="es-ES_tradnl"/>
        </w:rPr>
        <w:t xml:space="preserve">Verificar </w:t>
      </w:r>
      <w:r w:rsidR="00072F83">
        <w:rPr>
          <w:rFonts w:asciiTheme="minorHAnsi" w:hAnsiTheme="minorHAnsi"/>
          <w:lang w:val="es-ES_tradnl"/>
        </w:rPr>
        <w:t>la ejecución de las reforestaciones de planes de manejo de corta y reforestación de bosque nativo para ejecutar obras civiles</w:t>
      </w:r>
      <w:r w:rsidR="00CC5303">
        <w:rPr>
          <w:rFonts w:asciiTheme="minorHAnsi" w:hAnsiTheme="minorHAnsi"/>
          <w:lang w:val="es-ES_tradnl"/>
        </w:rPr>
        <w:t>, asociadas a los PAS 102 de las RCA</w:t>
      </w:r>
      <w:proofErr w:type="gramStart"/>
      <w:r w:rsidR="00CC5303">
        <w:rPr>
          <w:rFonts w:asciiTheme="minorHAnsi" w:hAnsiTheme="minorHAnsi"/>
          <w:lang w:val="es-ES_tradnl"/>
        </w:rPr>
        <w:t>:  188</w:t>
      </w:r>
      <w:proofErr w:type="gramEnd"/>
      <w:r w:rsidR="00CC5303">
        <w:rPr>
          <w:rFonts w:asciiTheme="minorHAnsi" w:hAnsiTheme="minorHAnsi"/>
          <w:lang w:val="es-ES_tradnl"/>
        </w:rPr>
        <w:t>/2008, 273/2008, 005/2005 y plantaciones ambientales de las RCA: 621/2002, 99/2011 y 005/2005</w:t>
      </w:r>
      <w:r w:rsidR="00072F83">
        <w:rPr>
          <w:rFonts w:asciiTheme="minorHAnsi" w:hAnsiTheme="minorHAnsi"/>
          <w:lang w:val="es-ES_tradnl"/>
        </w:rPr>
        <w:t xml:space="preserve">. </w:t>
      </w:r>
    </w:p>
    <w:p w:rsidR="00F65C42" w:rsidRPr="00C16D2F" w:rsidRDefault="00F65C42" w:rsidP="00F65C42">
      <w:pPr>
        <w:jc w:val="both"/>
        <w:outlineLvl w:val="0"/>
        <w:rPr>
          <w:rFonts w:asciiTheme="minorHAnsi" w:hAnsiTheme="minorHAnsi"/>
          <w:lang w:val="es-ES_tradnl"/>
        </w:rPr>
      </w:pPr>
    </w:p>
    <w:p w:rsidR="00F65C42" w:rsidRPr="00C16D2F" w:rsidRDefault="00F65C42" w:rsidP="00F65C42">
      <w:pPr>
        <w:jc w:val="both"/>
        <w:outlineLvl w:val="0"/>
        <w:rPr>
          <w:rFonts w:asciiTheme="minorHAnsi" w:hAnsiTheme="minorHAnsi"/>
          <w:lang w:val="es-ES_tradnl"/>
        </w:rPr>
      </w:pPr>
      <w:r w:rsidRPr="00C16D2F">
        <w:rPr>
          <w:rFonts w:asciiTheme="minorHAnsi" w:hAnsiTheme="minorHAnsi"/>
          <w:b/>
          <w:lang w:val="es-ES_tradnl"/>
        </w:rPr>
        <w:t>V. Instrumentos de carácter ambiental que regulan la actividad fiscalizada</w:t>
      </w:r>
      <w:r w:rsidRPr="00C16D2F">
        <w:rPr>
          <w:rFonts w:asciiTheme="minorHAnsi" w:hAnsiTheme="minorHAnsi"/>
          <w:lang w:val="es-ES_tradnl"/>
        </w:rPr>
        <w:t>.</w:t>
      </w:r>
    </w:p>
    <w:p w:rsidR="00D32B85" w:rsidRPr="00C16D2F" w:rsidRDefault="00D32B85" w:rsidP="00F65C42">
      <w:pPr>
        <w:jc w:val="both"/>
        <w:outlineLvl w:val="0"/>
        <w:rPr>
          <w:rFonts w:asciiTheme="minorHAnsi" w:hAnsiTheme="minorHAnsi"/>
          <w:lang w:val="es-ES_tradnl"/>
        </w:rPr>
      </w:pPr>
    </w:p>
    <w:p w:rsidR="00D50BA2" w:rsidRPr="00C16D2F" w:rsidRDefault="00D50BA2" w:rsidP="00D50BA2">
      <w:pPr>
        <w:jc w:val="both"/>
        <w:outlineLvl w:val="0"/>
        <w:rPr>
          <w:rFonts w:asciiTheme="minorHAnsi" w:hAnsiTheme="minorHAnsi"/>
          <w:lang w:val="es-ES_tradnl"/>
        </w:rPr>
      </w:pPr>
      <w:r>
        <w:rPr>
          <w:rFonts w:asciiTheme="minorHAnsi" w:hAnsiTheme="minorHAnsi"/>
          <w:lang w:val="es-ES_tradnl"/>
        </w:rPr>
        <w:t>RCA</w:t>
      </w:r>
      <w:proofErr w:type="gramStart"/>
      <w:r>
        <w:rPr>
          <w:rFonts w:asciiTheme="minorHAnsi" w:hAnsiTheme="minorHAnsi"/>
          <w:lang w:val="es-ES_tradnl"/>
        </w:rPr>
        <w:t>:  188</w:t>
      </w:r>
      <w:proofErr w:type="gramEnd"/>
      <w:r>
        <w:rPr>
          <w:rFonts w:asciiTheme="minorHAnsi" w:hAnsiTheme="minorHAnsi"/>
          <w:lang w:val="es-ES_tradnl"/>
        </w:rPr>
        <w:t>/2008, 273/2008, 005/2005,  621/2002, 99/2011</w:t>
      </w:r>
    </w:p>
    <w:p w:rsidR="00F65C42" w:rsidRPr="00C16D2F" w:rsidRDefault="00F65C42" w:rsidP="00F65C42">
      <w:pPr>
        <w:jc w:val="both"/>
        <w:outlineLvl w:val="0"/>
        <w:rPr>
          <w:rFonts w:asciiTheme="minorHAnsi" w:hAnsiTheme="minorHAnsi"/>
          <w:lang w:val="es-ES_tradnl"/>
        </w:rPr>
      </w:pPr>
    </w:p>
    <w:p w:rsidR="00F65C42" w:rsidRPr="00C16D2F" w:rsidRDefault="00306C89" w:rsidP="00F65C42">
      <w:pPr>
        <w:jc w:val="both"/>
        <w:outlineLvl w:val="0"/>
        <w:rPr>
          <w:rFonts w:asciiTheme="minorHAnsi" w:hAnsiTheme="minorHAnsi"/>
          <w:b/>
          <w:lang w:val="es-ES_tradnl"/>
        </w:rPr>
      </w:pPr>
      <w:r w:rsidRPr="00C16D2F">
        <w:rPr>
          <w:rFonts w:asciiTheme="minorHAnsi" w:hAnsiTheme="minorHAnsi"/>
          <w:b/>
          <w:lang w:val="es-ES_tradnl"/>
        </w:rPr>
        <w:t>VI. I</w:t>
      </w:r>
      <w:r w:rsidR="00F65C42" w:rsidRPr="00C16D2F">
        <w:rPr>
          <w:rFonts w:asciiTheme="minorHAnsi" w:hAnsiTheme="minorHAnsi"/>
          <w:b/>
          <w:lang w:val="es-ES_tradnl"/>
        </w:rPr>
        <w:t>dentificación de todos aquellos hechos que constituyen no conformidades del proyecto o actividad fiscalizada, sea respecto de la RCA que la regula, sea que debiendo contar con aprobación ambiental previa no ha sido evaluado por el SEIA.</w:t>
      </w:r>
    </w:p>
    <w:p w:rsidR="00306C89" w:rsidRPr="00C16D2F" w:rsidRDefault="00306C89" w:rsidP="00F65C42">
      <w:pPr>
        <w:jc w:val="both"/>
        <w:outlineLvl w:val="0"/>
        <w:rPr>
          <w:rFonts w:asciiTheme="minorHAnsi" w:hAnsiTheme="minorHAnsi"/>
          <w:lang w:val="es-ES_tradnl"/>
        </w:rPr>
      </w:pPr>
    </w:p>
    <w:p w:rsidR="00DF3E0A" w:rsidRDefault="00DF3E0A" w:rsidP="00D77570">
      <w:pPr>
        <w:jc w:val="both"/>
        <w:outlineLvl w:val="0"/>
        <w:rPr>
          <w:rFonts w:asciiTheme="minorHAnsi" w:hAnsiTheme="minorHAnsi"/>
          <w:lang w:val="es-ES_tradnl"/>
        </w:rPr>
      </w:pPr>
    </w:p>
    <w:p w:rsidR="00F66649" w:rsidRDefault="00306C89" w:rsidP="00D77570">
      <w:pPr>
        <w:jc w:val="both"/>
        <w:outlineLvl w:val="0"/>
        <w:rPr>
          <w:rFonts w:asciiTheme="minorHAnsi" w:hAnsiTheme="minorHAnsi"/>
          <w:lang w:val="es-ES_tradnl"/>
        </w:rPr>
      </w:pPr>
      <w:r w:rsidRPr="00C16D2F">
        <w:rPr>
          <w:rFonts w:asciiTheme="minorHAnsi" w:hAnsiTheme="minorHAnsi"/>
          <w:lang w:val="es-ES_tradnl"/>
        </w:rPr>
        <w:t xml:space="preserve">No se </w:t>
      </w:r>
      <w:r w:rsidR="00D77570" w:rsidRPr="00C16D2F">
        <w:rPr>
          <w:rFonts w:asciiTheme="minorHAnsi" w:hAnsiTheme="minorHAnsi"/>
          <w:lang w:val="es-ES_tradnl"/>
        </w:rPr>
        <w:t>ha dado cumplimient</w:t>
      </w:r>
      <w:r w:rsidR="00E41FBE" w:rsidRPr="00C16D2F">
        <w:rPr>
          <w:rFonts w:asciiTheme="minorHAnsi" w:hAnsiTheme="minorHAnsi"/>
          <w:lang w:val="es-ES_tradnl"/>
        </w:rPr>
        <w:t>o a</w:t>
      </w:r>
      <w:r w:rsidR="009D6CA1">
        <w:rPr>
          <w:rFonts w:asciiTheme="minorHAnsi" w:hAnsiTheme="minorHAnsi"/>
          <w:lang w:val="es-ES_tradnl"/>
        </w:rPr>
        <w:t xml:space="preserve"> </w:t>
      </w:r>
      <w:r w:rsidR="00E41FBE" w:rsidRPr="00C16D2F">
        <w:rPr>
          <w:rFonts w:asciiTheme="minorHAnsi" w:hAnsiTheme="minorHAnsi"/>
          <w:lang w:val="es-ES_tradnl"/>
        </w:rPr>
        <w:t>l</w:t>
      </w:r>
      <w:r w:rsidR="009D6CA1">
        <w:rPr>
          <w:rFonts w:asciiTheme="minorHAnsi" w:hAnsiTheme="minorHAnsi"/>
          <w:lang w:val="es-ES_tradnl"/>
        </w:rPr>
        <w:t>a</w:t>
      </w:r>
      <w:r w:rsidR="00E41FBE" w:rsidRPr="00C16D2F">
        <w:rPr>
          <w:rFonts w:asciiTheme="minorHAnsi" w:hAnsiTheme="minorHAnsi"/>
          <w:lang w:val="es-ES_tradnl"/>
        </w:rPr>
        <w:t xml:space="preserve"> reforestación </w:t>
      </w:r>
      <w:r w:rsidR="009D6CA1">
        <w:rPr>
          <w:rFonts w:asciiTheme="minorHAnsi" w:hAnsiTheme="minorHAnsi"/>
          <w:lang w:val="es-ES_tradnl"/>
        </w:rPr>
        <w:t xml:space="preserve">de la </w:t>
      </w:r>
      <w:r w:rsidR="009D6CA1" w:rsidRPr="00C16D2F">
        <w:rPr>
          <w:rFonts w:asciiTheme="minorHAnsi" w:hAnsiTheme="minorHAnsi"/>
          <w:lang w:val="es-ES_tradnl"/>
        </w:rPr>
        <w:t xml:space="preserve">RCA 188/2008 (Considerando 6.3), del proyecto “Ampliación Botadero </w:t>
      </w:r>
      <w:proofErr w:type="spellStart"/>
      <w:r w:rsidR="009D6CA1" w:rsidRPr="00C16D2F">
        <w:rPr>
          <w:rFonts w:asciiTheme="minorHAnsi" w:hAnsiTheme="minorHAnsi"/>
          <w:lang w:val="es-ES_tradnl"/>
        </w:rPr>
        <w:t>Esteríl</w:t>
      </w:r>
      <w:proofErr w:type="spellEnd"/>
      <w:r w:rsidR="009D6CA1" w:rsidRPr="00C16D2F">
        <w:rPr>
          <w:rFonts w:asciiTheme="minorHAnsi" w:hAnsiTheme="minorHAnsi"/>
          <w:lang w:val="es-ES_tradnl"/>
        </w:rPr>
        <w:t xml:space="preserve"> Existente </w:t>
      </w:r>
      <w:proofErr w:type="spellStart"/>
      <w:r w:rsidR="009D6CA1" w:rsidRPr="00C16D2F">
        <w:rPr>
          <w:rFonts w:asciiTheme="minorHAnsi" w:hAnsiTheme="minorHAnsi"/>
          <w:lang w:val="es-ES_tradnl"/>
        </w:rPr>
        <w:t>Nv</w:t>
      </w:r>
      <w:proofErr w:type="spellEnd"/>
      <w:r w:rsidR="009D6CA1" w:rsidRPr="00C16D2F">
        <w:rPr>
          <w:rFonts w:asciiTheme="minorHAnsi" w:hAnsiTheme="minorHAnsi"/>
          <w:lang w:val="es-ES_tradnl"/>
        </w:rPr>
        <w:t xml:space="preserve"> 620”</w:t>
      </w:r>
      <w:r w:rsidR="009D6CA1">
        <w:rPr>
          <w:rFonts w:asciiTheme="minorHAnsi" w:hAnsiTheme="minorHAnsi"/>
          <w:lang w:val="es-ES_tradnl"/>
        </w:rPr>
        <w:t>. El porcentaje de sobrevivencia es de un 32%, considerado por este Servicio, como deficiente.</w:t>
      </w:r>
      <w:r w:rsidR="00D77570" w:rsidRPr="00C16D2F">
        <w:rPr>
          <w:rFonts w:asciiTheme="minorHAnsi" w:hAnsiTheme="minorHAnsi"/>
          <w:lang w:val="es-ES_tradnl"/>
        </w:rPr>
        <w:t xml:space="preserve"> </w:t>
      </w:r>
    </w:p>
    <w:p w:rsidR="007336B5" w:rsidRDefault="007336B5" w:rsidP="00D77570">
      <w:pPr>
        <w:jc w:val="both"/>
        <w:outlineLvl w:val="0"/>
        <w:rPr>
          <w:rFonts w:asciiTheme="minorHAnsi" w:hAnsiTheme="minorHAnsi"/>
          <w:lang w:val="es-ES_tradnl"/>
        </w:rPr>
      </w:pPr>
    </w:p>
    <w:p w:rsidR="007336B5" w:rsidRDefault="007336B5" w:rsidP="007336B5">
      <w:pPr>
        <w:jc w:val="both"/>
        <w:outlineLvl w:val="0"/>
        <w:rPr>
          <w:rFonts w:asciiTheme="minorHAnsi" w:hAnsiTheme="minorHAnsi"/>
          <w:lang w:val="es-ES_tradnl"/>
        </w:rPr>
      </w:pPr>
      <w:r w:rsidRPr="00C16D2F">
        <w:rPr>
          <w:rFonts w:asciiTheme="minorHAnsi" w:hAnsiTheme="minorHAnsi"/>
          <w:lang w:val="es-ES_tradnl"/>
        </w:rPr>
        <w:t>No se ha dado cumplimiento a</w:t>
      </w:r>
      <w:r>
        <w:rPr>
          <w:rFonts w:asciiTheme="minorHAnsi" w:hAnsiTheme="minorHAnsi"/>
          <w:lang w:val="es-ES_tradnl"/>
        </w:rPr>
        <w:t xml:space="preserve"> </w:t>
      </w:r>
      <w:r w:rsidRPr="00C16D2F">
        <w:rPr>
          <w:rFonts w:asciiTheme="minorHAnsi" w:hAnsiTheme="minorHAnsi"/>
          <w:lang w:val="es-ES_tradnl"/>
        </w:rPr>
        <w:t>l</w:t>
      </w:r>
      <w:r>
        <w:rPr>
          <w:rFonts w:asciiTheme="minorHAnsi" w:hAnsiTheme="minorHAnsi"/>
          <w:lang w:val="es-ES_tradnl"/>
        </w:rPr>
        <w:t>a</w:t>
      </w:r>
      <w:r w:rsidRPr="00C16D2F">
        <w:rPr>
          <w:rFonts w:asciiTheme="minorHAnsi" w:hAnsiTheme="minorHAnsi"/>
          <w:lang w:val="es-ES_tradnl"/>
        </w:rPr>
        <w:t xml:space="preserve"> reforestación </w:t>
      </w:r>
      <w:r>
        <w:rPr>
          <w:rFonts w:asciiTheme="minorHAnsi" w:hAnsiTheme="minorHAnsi"/>
          <w:lang w:val="es-ES_tradnl"/>
        </w:rPr>
        <w:t xml:space="preserve">de la </w:t>
      </w:r>
      <w:r w:rsidRPr="00C16D2F">
        <w:rPr>
          <w:rFonts w:asciiTheme="minorHAnsi" w:hAnsiTheme="minorHAnsi"/>
          <w:iCs/>
          <w:lang w:val="es-CL"/>
        </w:rPr>
        <w:t xml:space="preserve">RCA 005/2005 (Considerando 5.9.4), del proyecto “Tranque de Relave </w:t>
      </w:r>
      <w:proofErr w:type="spellStart"/>
      <w:r w:rsidRPr="00C16D2F">
        <w:rPr>
          <w:rFonts w:asciiTheme="minorHAnsi" w:hAnsiTheme="minorHAnsi"/>
          <w:iCs/>
          <w:lang w:val="es-CL"/>
        </w:rPr>
        <w:t>Alhué</w:t>
      </w:r>
      <w:proofErr w:type="spellEnd"/>
      <w:r w:rsidRPr="00C16D2F">
        <w:rPr>
          <w:rFonts w:asciiTheme="minorHAnsi" w:hAnsiTheme="minorHAnsi"/>
          <w:iCs/>
          <w:lang w:val="es-CL"/>
        </w:rPr>
        <w:t xml:space="preserve"> Adosado al Existente”.</w:t>
      </w:r>
      <w:r>
        <w:rPr>
          <w:rFonts w:asciiTheme="minorHAnsi" w:hAnsiTheme="minorHAnsi"/>
          <w:lang w:val="es-ES_tradnl"/>
        </w:rPr>
        <w:t xml:space="preserve"> El porcentaje de sobrevivencia es de un 25,9%, considerado por este Servicio, como deficiente.</w:t>
      </w:r>
      <w:r w:rsidRPr="00C16D2F">
        <w:rPr>
          <w:rFonts w:asciiTheme="minorHAnsi" w:hAnsiTheme="minorHAnsi"/>
          <w:lang w:val="es-ES_tradnl"/>
        </w:rPr>
        <w:t xml:space="preserve"> </w:t>
      </w:r>
    </w:p>
    <w:p w:rsidR="007336B5" w:rsidRPr="00C16D2F" w:rsidRDefault="007336B5" w:rsidP="00D77570">
      <w:pPr>
        <w:jc w:val="both"/>
        <w:outlineLvl w:val="0"/>
        <w:rPr>
          <w:rFonts w:asciiTheme="minorHAnsi" w:hAnsiTheme="minorHAnsi"/>
          <w:lang w:val="es-ES_tradnl"/>
        </w:rPr>
      </w:pPr>
    </w:p>
    <w:p w:rsidR="00872C2B" w:rsidRDefault="00872C2B" w:rsidP="00872C2B">
      <w:pPr>
        <w:jc w:val="both"/>
        <w:outlineLvl w:val="0"/>
        <w:rPr>
          <w:rFonts w:asciiTheme="minorHAnsi" w:hAnsiTheme="minorHAnsi"/>
          <w:iCs/>
          <w:lang w:val="es-CL"/>
        </w:rPr>
      </w:pPr>
      <w:r>
        <w:rPr>
          <w:rFonts w:asciiTheme="minorHAnsi" w:hAnsiTheme="minorHAnsi"/>
          <w:iCs/>
          <w:lang w:val="es-CL"/>
        </w:rPr>
        <w:t>L</w:t>
      </w:r>
      <w:r w:rsidRPr="00C16D2F">
        <w:rPr>
          <w:rFonts w:asciiTheme="minorHAnsi" w:hAnsiTheme="minorHAnsi"/>
          <w:iCs/>
          <w:lang w:val="es-CL"/>
        </w:rPr>
        <w:t xml:space="preserve">as plantaciones con especies nativas, que se habrían realizado en un sector de talud en una franja de 10 metros de ancho por 80 metros de extensión, bajo el camino </w:t>
      </w:r>
      <w:proofErr w:type="spellStart"/>
      <w:r w:rsidRPr="00C16D2F">
        <w:rPr>
          <w:rFonts w:asciiTheme="minorHAnsi" w:hAnsiTheme="minorHAnsi"/>
          <w:iCs/>
          <w:lang w:val="es-CL"/>
        </w:rPr>
        <w:t>nv</w:t>
      </w:r>
      <w:proofErr w:type="spellEnd"/>
      <w:r w:rsidRPr="00C16D2F">
        <w:rPr>
          <w:rFonts w:asciiTheme="minorHAnsi" w:hAnsiTheme="minorHAnsi"/>
          <w:iCs/>
          <w:lang w:val="es-CL"/>
        </w:rPr>
        <w:t xml:space="preserve"> 620, en el marco del cumplimiento de los Considerandos 5.3.3 (</w:t>
      </w:r>
      <w:r w:rsidRPr="00C16D2F">
        <w:rPr>
          <w:rFonts w:asciiTheme="minorHAnsi" w:hAnsiTheme="minorHAnsi" w:cs="Times-Roman"/>
          <w:lang w:val="es-CL"/>
        </w:rPr>
        <w:t>Plantar 340 Peumos, 260 Quillay y 130 Litres) y 5.3.4. (Realizar la forestación en un área de características topográficas y ambientales similares a las de la ladera de ubicación del botadero)</w:t>
      </w:r>
      <w:r>
        <w:rPr>
          <w:rFonts w:asciiTheme="minorHAnsi" w:hAnsiTheme="minorHAnsi" w:cs="Times-Roman"/>
          <w:lang w:val="es-CL"/>
        </w:rPr>
        <w:t>,</w:t>
      </w:r>
      <w:r w:rsidR="00C84C28">
        <w:rPr>
          <w:rFonts w:asciiTheme="minorHAnsi" w:hAnsiTheme="minorHAnsi" w:cs="Times-Roman"/>
          <w:lang w:val="es-CL"/>
        </w:rPr>
        <w:t xml:space="preserve"> de la RCA N°621/2002, del proyecto</w:t>
      </w:r>
      <w:r>
        <w:rPr>
          <w:rFonts w:asciiTheme="minorHAnsi" w:hAnsiTheme="minorHAnsi" w:cs="Times-Roman"/>
          <w:lang w:val="es-CL"/>
        </w:rPr>
        <w:t xml:space="preserve"> </w:t>
      </w:r>
      <w:r w:rsidR="00C84C28">
        <w:rPr>
          <w:rFonts w:asciiTheme="minorHAnsi" w:hAnsiTheme="minorHAnsi" w:cs="Times-Roman"/>
          <w:lang w:val="es-CL"/>
        </w:rPr>
        <w:t>“</w:t>
      </w:r>
      <w:r w:rsidR="00C84C28" w:rsidRPr="00C84C28">
        <w:rPr>
          <w:rFonts w:asciiTheme="minorHAnsi" w:hAnsiTheme="minorHAnsi"/>
          <w:iCs/>
          <w:lang w:val="es-CL"/>
        </w:rPr>
        <w:t>Botadero de Estéril Mina Pedro Valencia</w:t>
      </w:r>
      <w:r w:rsidR="00C84C28">
        <w:rPr>
          <w:rFonts w:asciiTheme="minorHAnsi" w:hAnsiTheme="minorHAnsi"/>
          <w:iCs/>
          <w:lang w:val="es-CL"/>
        </w:rPr>
        <w:t>”,</w:t>
      </w:r>
      <w:r w:rsidR="00C84C28" w:rsidRPr="00C84C28">
        <w:rPr>
          <w:rFonts w:asciiTheme="minorHAnsi" w:hAnsiTheme="minorHAnsi"/>
          <w:iCs/>
          <w:lang w:val="es-CL"/>
        </w:rPr>
        <w:t xml:space="preserve"> </w:t>
      </w:r>
      <w:r w:rsidRPr="00C16D2F">
        <w:rPr>
          <w:rFonts w:asciiTheme="minorHAnsi" w:hAnsiTheme="minorHAnsi"/>
          <w:iCs/>
          <w:lang w:val="es-CL"/>
        </w:rPr>
        <w:t xml:space="preserve">según lo informado por  el Sr. Rodrigo </w:t>
      </w:r>
      <w:proofErr w:type="spellStart"/>
      <w:r w:rsidRPr="00C16D2F">
        <w:rPr>
          <w:rFonts w:asciiTheme="minorHAnsi" w:hAnsiTheme="minorHAnsi"/>
          <w:iCs/>
          <w:lang w:val="es-CL"/>
        </w:rPr>
        <w:t>Peñailillo</w:t>
      </w:r>
      <w:proofErr w:type="spellEnd"/>
      <w:r w:rsidRPr="00C16D2F">
        <w:rPr>
          <w:rFonts w:asciiTheme="minorHAnsi" w:hAnsiTheme="minorHAnsi"/>
          <w:iCs/>
          <w:lang w:val="es-CL"/>
        </w:rPr>
        <w:t xml:space="preserve">, las obras de ampliación del camino </w:t>
      </w:r>
      <w:proofErr w:type="spellStart"/>
      <w:r w:rsidRPr="00C16D2F">
        <w:rPr>
          <w:rFonts w:asciiTheme="minorHAnsi" w:hAnsiTheme="minorHAnsi"/>
          <w:iCs/>
          <w:lang w:val="es-CL"/>
        </w:rPr>
        <w:t>nv</w:t>
      </w:r>
      <w:proofErr w:type="spellEnd"/>
      <w:r w:rsidRPr="00C16D2F">
        <w:rPr>
          <w:rFonts w:asciiTheme="minorHAnsi" w:hAnsiTheme="minorHAnsi"/>
          <w:iCs/>
          <w:lang w:val="es-CL"/>
        </w:rPr>
        <w:t xml:space="preserve"> 620, realizadas durante el  año 2008, habrían sepultado la plantación. </w:t>
      </w:r>
    </w:p>
    <w:p w:rsidR="00872C2B" w:rsidRDefault="00872C2B" w:rsidP="00872C2B">
      <w:pPr>
        <w:jc w:val="both"/>
        <w:outlineLvl w:val="0"/>
        <w:rPr>
          <w:rFonts w:asciiTheme="minorHAnsi" w:hAnsiTheme="minorHAnsi"/>
          <w:iCs/>
          <w:lang w:val="es-CL"/>
        </w:rPr>
      </w:pPr>
    </w:p>
    <w:p w:rsidR="00872C2B" w:rsidRDefault="008F685E" w:rsidP="00872C2B">
      <w:pPr>
        <w:jc w:val="both"/>
        <w:outlineLvl w:val="0"/>
        <w:rPr>
          <w:rFonts w:asciiTheme="minorHAnsi" w:hAnsiTheme="minorHAnsi"/>
          <w:lang w:val="es-CL"/>
        </w:rPr>
      </w:pPr>
      <w:r>
        <w:rPr>
          <w:rFonts w:asciiTheme="minorHAnsi" w:hAnsiTheme="minorHAnsi"/>
          <w:lang w:val="es-CL"/>
        </w:rPr>
        <w:t xml:space="preserve">La superficie plantada con </w:t>
      </w:r>
      <w:proofErr w:type="spellStart"/>
      <w:r w:rsidRPr="008F685E">
        <w:rPr>
          <w:rFonts w:asciiTheme="minorHAnsi" w:hAnsiTheme="minorHAnsi"/>
          <w:i/>
          <w:lang w:val="es-CL"/>
        </w:rPr>
        <w:t>Eucalyptus</w:t>
      </w:r>
      <w:proofErr w:type="spellEnd"/>
      <w:r w:rsidRPr="008F685E">
        <w:rPr>
          <w:rFonts w:asciiTheme="minorHAnsi" w:hAnsiTheme="minorHAnsi"/>
          <w:i/>
          <w:lang w:val="es-CL"/>
        </w:rPr>
        <w:t xml:space="preserve"> </w:t>
      </w:r>
      <w:proofErr w:type="spellStart"/>
      <w:r w:rsidRPr="008F685E">
        <w:rPr>
          <w:rFonts w:asciiTheme="minorHAnsi" w:hAnsiTheme="minorHAnsi"/>
          <w:i/>
          <w:lang w:val="es-CL"/>
        </w:rPr>
        <w:t>globulus</w:t>
      </w:r>
      <w:proofErr w:type="spellEnd"/>
      <w:r>
        <w:rPr>
          <w:rFonts w:asciiTheme="minorHAnsi" w:hAnsiTheme="minorHAnsi"/>
          <w:lang w:val="es-CL"/>
        </w:rPr>
        <w:t xml:space="preserve"> en sector puente Macal,  corresponde a 1,11 hectáreas, que corresponde a un 44,4% del compromiso del Considerando 5.7. </w:t>
      </w:r>
      <w:proofErr w:type="gramStart"/>
      <w:r>
        <w:rPr>
          <w:rFonts w:asciiTheme="minorHAnsi" w:hAnsiTheme="minorHAnsi"/>
          <w:lang w:val="es-CL"/>
        </w:rPr>
        <w:t>de</w:t>
      </w:r>
      <w:proofErr w:type="gramEnd"/>
      <w:r>
        <w:rPr>
          <w:rFonts w:asciiTheme="minorHAnsi" w:hAnsiTheme="minorHAnsi"/>
          <w:lang w:val="es-CL"/>
        </w:rPr>
        <w:t xml:space="preserve"> la RCA  99/2011. El prendimiento de la plantación fue de 20,4%, considerado deficitario.</w:t>
      </w:r>
    </w:p>
    <w:p w:rsidR="00C03ACA" w:rsidRDefault="00C03ACA" w:rsidP="00872C2B">
      <w:pPr>
        <w:jc w:val="both"/>
        <w:outlineLvl w:val="0"/>
        <w:rPr>
          <w:rFonts w:asciiTheme="minorHAnsi" w:hAnsiTheme="minorHAnsi"/>
          <w:lang w:val="es-CL"/>
        </w:rPr>
      </w:pPr>
    </w:p>
    <w:p w:rsidR="00C03ACA" w:rsidRDefault="00C03ACA" w:rsidP="00872C2B">
      <w:pPr>
        <w:jc w:val="both"/>
        <w:outlineLvl w:val="0"/>
        <w:rPr>
          <w:rFonts w:asciiTheme="minorHAnsi" w:hAnsiTheme="minorHAnsi"/>
          <w:lang w:val="es-CL"/>
        </w:rPr>
      </w:pPr>
      <w:r>
        <w:rPr>
          <w:rFonts w:asciiTheme="minorHAnsi" w:hAnsiTheme="minorHAnsi"/>
          <w:lang w:val="es-CL"/>
        </w:rPr>
        <w:t xml:space="preserve">La extensión de la cortina de Eucalipto, del Considerando </w:t>
      </w:r>
      <w:r w:rsidRPr="00D31001">
        <w:rPr>
          <w:rFonts w:asciiTheme="minorHAnsi" w:hAnsiTheme="minorHAnsi"/>
          <w:lang w:val="es-CL"/>
        </w:rPr>
        <w:t>5.1.1.</w:t>
      </w:r>
      <w:r>
        <w:rPr>
          <w:rFonts w:asciiTheme="minorHAnsi" w:hAnsiTheme="minorHAnsi"/>
          <w:lang w:val="es-CL"/>
        </w:rPr>
        <w:t xml:space="preserve"> </w:t>
      </w:r>
      <w:proofErr w:type="gramStart"/>
      <w:r>
        <w:rPr>
          <w:rFonts w:asciiTheme="minorHAnsi" w:hAnsiTheme="minorHAnsi"/>
          <w:lang w:val="es-CL"/>
        </w:rPr>
        <w:t>de</w:t>
      </w:r>
      <w:proofErr w:type="gramEnd"/>
      <w:r>
        <w:rPr>
          <w:rFonts w:asciiTheme="minorHAnsi" w:hAnsiTheme="minorHAnsi"/>
          <w:lang w:val="es-CL"/>
        </w:rPr>
        <w:t xml:space="preserve"> la RCA 005/2005, es de 592 metros de un compromiso de 1330, equivalente a un 44,5% de cumplimiento.</w:t>
      </w:r>
    </w:p>
    <w:p w:rsidR="00242057" w:rsidRDefault="00242057" w:rsidP="00872C2B">
      <w:pPr>
        <w:jc w:val="both"/>
        <w:outlineLvl w:val="0"/>
        <w:rPr>
          <w:rFonts w:asciiTheme="minorHAnsi" w:hAnsiTheme="minorHAnsi"/>
          <w:lang w:val="es-CL"/>
        </w:rPr>
      </w:pPr>
    </w:p>
    <w:p w:rsidR="00242057" w:rsidRPr="00C16D2F" w:rsidRDefault="00242057" w:rsidP="00242057">
      <w:pPr>
        <w:tabs>
          <w:tab w:val="left" w:pos="7590"/>
        </w:tabs>
        <w:jc w:val="both"/>
        <w:rPr>
          <w:rFonts w:asciiTheme="minorHAnsi" w:hAnsiTheme="minorHAnsi"/>
          <w:lang w:val="es-ES_tradnl"/>
        </w:rPr>
      </w:pPr>
      <w:r>
        <w:rPr>
          <w:rFonts w:asciiTheme="minorHAnsi" w:hAnsiTheme="minorHAnsi"/>
          <w:lang w:val="es-CL"/>
        </w:rPr>
        <w:t>Respecto del cumplimiento de</w:t>
      </w:r>
      <w:r w:rsidRPr="00C16D2F">
        <w:rPr>
          <w:rFonts w:asciiTheme="minorHAnsi" w:hAnsiTheme="minorHAnsi"/>
          <w:lang w:val="es-CL"/>
        </w:rPr>
        <w:t>l Considerando 5.1.1</w:t>
      </w:r>
      <w:r>
        <w:rPr>
          <w:rFonts w:asciiTheme="minorHAnsi" w:hAnsiTheme="minorHAnsi"/>
          <w:lang w:val="es-CL"/>
        </w:rPr>
        <w:t>9</w:t>
      </w:r>
      <w:r w:rsidRPr="00C16D2F">
        <w:rPr>
          <w:rFonts w:asciiTheme="minorHAnsi" w:hAnsiTheme="minorHAnsi"/>
          <w:lang w:val="es-CL"/>
        </w:rPr>
        <w:t>, de la RCA 005/2005</w:t>
      </w:r>
      <w:r w:rsidRPr="00242057">
        <w:rPr>
          <w:rFonts w:asciiTheme="minorHAnsi" w:hAnsiTheme="minorHAnsi"/>
          <w:lang w:val="es-CL"/>
        </w:rPr>
        <w:t xml:space="preserve">, </w:t>
      </w:r>
      <w:r>
        <w:rPr>
          <w:rFonts w:asciiTheme="minorHAnsi" w:hAnsiTheme="minorHAnsi"/>
          <w:lang w:val="es-CL"/>
        </w:rPr>
        <w:t xml:space="preserve">que </w:t>
      </w:r>
      <w:r w:rsidRPr="00242057">
        <w:rPr>
          <w:rFonts w:asciiTheme="minorHAnsi" w:hAnsiTheme="minorHAnsi"/>
          <w:lang w:val="es-CL"/>
        </w:rPr>
        <w:t>establece que “El Titular realizará una plantación forestal de 3,5 hectáreas</w:t>
      </w:r>
      <w:r>
        <w:rPr>
          <w:rFonts w:asciiTheme="minorHAnsi" w:hAnsiTheme="minorHAnsi"/>
          <w:lang w:val="es-CL"/>
        </w:rPr>
        <w:t>”,</w:t>
      </w:r>
      <w:r>
        <w:rPr>
          <w:rFonts w:asciiTheme="minorHAnsi" w:hAnsiTheme="minorHAnsi"/>
          <w:lang w:val="es-ES_tradnl"/>
        </w:rPr>
        <w:t xml:space="preserve"> se estimó una sobrevivencia de 33% de las plantas, considerado deficitario. La superficie plantada y verificada en terreno es de 1,15 hectáreas, de un total a plantar de 3,5, lo que equivale a un cumplimiento de un 32,85%, también deficitario. </w:t>
      </w:r>
    </w:p>
    <w:p w:rsidR="00242057" w:rsidRPr="00242057" w:rsidRDefault="00242057" w:rsidP="00872C2B">
      <w:pPr>
        <w:jc w:val="both"/>
        <w:outlineLvl w:val="0"/>
        <w:rPr>
          <w:rFonts w:asciiTheme="minorHAnsi" w:hAnsiTheme="minorHAnsi"/>
          <w:iCs/>
          <w:lang w:val="es-ES_tradnl"/>
        </w:rPr>
      </w:pPr>
    </w:p>
    <w:p w:rsidR="0005477C" w:rsidRPr="00872C2B" w:rsidRDefault="0005477C" w:rsidP="00F65C42">
      <w:pPr>
        <w:tabs>
          <w:tab w:val="left" w:pos="7590"/>
        </w:tabs>
        <w:rPr>
          <w:rFonts w:asciiTheme="minorHAnsi" w:hAnsiTheme="minorHAnsi"/>
          <w:lang w:val="es-CL"/>
        </w:rPr>
      </w:pPr>
    </w:p>
    <w:p w:rsidR="00E41FBE" w:rsidRPr="00C16D2F" w:rsidRDefault="00E41FBE" w:rsidP="00306C89">
      <w:pPr>
        <w:tabs>
          <w:tab w:val="left" w:pos="7590"/>
        </w:tabs>
        <w:jc w:val="center"/>
        <w:rPr>
          <w:rFonts w:asciiTheme="minorHAnsi" w:hAnsiTheme="minorHAnsi"/>
          <w:b/>
          <w:lang w:val="es-ES_tradnl"/>
        </w:rPr>
      </w:pPr>
    </w:p>
    <w:p w:rsidR="00E41FBE" w:rsidRPr="00C16D2F" w:rsidRDefault="00E41FBE" w:rsidP="00306C89">
      <w:pPr>
        <w:tabs>
          <w:tab w:val="left" w:pos="7590"/>
        </w:tabs>
        <w:jc w:val="center"/>
        <w:rPr>
          <w:rFonts w:asciiTheme="minorHAnsi" w:hAnsiTheme="minorHAnsi"/>
          <w:b/>
          <w:lang w:val="es-ES_tradnl"/>
        </w:rPr>
      </w:pPr>
    </w:p>
    <w:p w:rsidR="0005477C" w:rsidRPr="00C16D2F" w:rsidRDefault="0005477C" w:rsidP="00306C89">
      <w:pPr>
        <w:tabs>
          <w:tab w:val="left" w:pos="7590"/>
        </w:tabs>
        <w:jc w:val="center"/>
        <w:rPr>
          <w:rFonts w:asciiTheme="minorHAnsi" w:hAnsiTheme="minorHAnsi"/>
          <w:b/>
          <w:lang w:val="es-ES_tradnl"/>
        </w:rPr>
      </w:pPr>
      <w:r w:rsidRPr="00C16D2F">
        <w:rPr>
          <w:rFonts w:asciiTheme="minorHAnsi" w:hAnsiTheme="minorHAnsi"/>
          <w:b/>
          <w:lang w:val="es-ES_tradnl"/>
        </w:rPr>
        <w:t>ANEXO N°1</w:t>
      </w:r>
    </w:p>
    <w:p w:rsidR="00855B76" w:rsidRPr="00C16D2F" w:rsidRDefault="00855B76" w:rsidP="00306C89">
      <w:pPr>
        <w:tabs>
          <w:tab w:val="left" w:pos="7590"/>
        </w:tabs>
        <w:jc w:val="center"/>
        <w:rPr>
          <w:rFonts w:asciiTheme="minorHAnsi" w:hAnsiTheme="minorHAnsi"/>
          <w:b/>
          <w:lang w:val="es-ES_tradnl"/>
        </w:rPr>
      </w:pPr>
    </w:p>
    <w:p w:rsidR="00F739F5" w:rsidRPr="00356E08" w:rsidRDefault="00D77570" w:rsidP="00184DE5">
      <w:pPr>
        <w:tabs>
          <w:tab w:val="left" w:pos="7590"/>
        </w:tabs>
        <w:jc w:val="both"/>
        <w:rPr>
          <w:rFonts w:asciiTheme="minorHAnsi" w:hAnsiTheme="minorHAnsi"/>
          <w:b/>
          <w:lang w:val="es-ES_tradnl"/>
        </w:rPr>
      </w:pPr>
      <w:r w:rsidRPr="00356E08">
        <w:rPr>
          <w:rFonts w:asciiTheme="minorHAnsi" w:hAnsiTheme="minorHAnsi"/>
          <w:b/>
          <w:lang w:val="es-ES_tradnl"/>
        </w:rPr>
        <w:t xml:space="preserve">Antecedentes de la </w:t>
      </w:r>
      <w:r w:rsidR="002B47A2" w:rsidRPr="00356E08">
        <w:rPr>
          <w:rFonts w:asciiTheme="minorHAnsi" w:hAnsiTheme="minorHAnsi"/>
          <w:b/>
          <w:lang w:val="es-ES_tradnl"/>
        </w:rPr>
        <w:t>re</w:t>
      </w:r>
      <w:r w:rsidRPr="00356E08">
        <w:rPr>
          <w:rFonts w:asciiTheme="minorHAnsi" w:hAnsiTheme="minorHAnsi"/>
          <w:b/>
          <w:lang w:val="es-ES_tradnl"/>
        </w:rPr>
        <w:t xml:space="preserve">forestación de </w:t>
      </w:r>
      <w:r w:rsidR="002B47A2" w:rsidRPr="00356E08">
        <w:rPr>
          <w:rFonts w:asciiTheme="minorHAnsi" w:hAnsiTheme="minorHAnsi"/>
          <w:b/>
          <w:lang w:val="es-ES_tradnl"/>
        </w:rPr>
        <w:t>4,85</w:t>
      </w:r>
      <w:r w:rsidRPr="00356E08">
        <w:rPr>
          <w:rFonts w:asciiTheme="minorHAnsi" w:hAnsiTheme="minorHAnsi"/>
          <w:b/>
          <w:lang w:val="es-ES_tradnl"/>
        </w:rPr>
        <w:t xml:space="preserve"> hectáreas </w:t>
      </w:r>
      <w:r w:rsidR="002B47A2" w:rsidRPr="00356E08">
        <w:rPr>
          <w:rFonts w:asciiTheme="minorHAnsi" w:hAnsiTheme="minorHAnsi"/>
          <w:b/>
          <w:lang w:val="es-ES_tradnl"/>
        </w:rPr>
        <w:t xml:space="preserve">(RCA 188/2008) </w:t>
      </w:r>
      <w:r w:rsidR="00184DE5" w:rsidRPr="00356E08">
        <w:rPr>
          <w:rFonts w:asciiTheme="minorHAnsi" w:hAnsiTheme="minorHAnsi"/>
          <w:b/>
          <w:lang w:val="es-ES_tradnl"/>
        </w:rPr>
        <w:t xml:space="preserve">y 4,29 hectáreas (RCA 273/2008) </w:t>
      </w:r>
    </w:p>
    <w:p w:rsidR="00FD2298" w:rsidRPr="00C16D2F" w:rsidRDefault="00FD2298" w:rsidP="005E26D8">
      <w:pPr>
        <w:tabs>
          <w:tab w:val="left" w:pos="7590"/>
        </w:tabs>
        <w:jc w:val="both"/>
        <w:rPr>
          <w:rFonts w:asciiTheme="minorHAnsi" w:hAnsiTheme="minorHAnsi"/>
          <w:lang w:val="es-ES_tradnl"/>
        </w:rPr>
      </w:pPr>
    </w:p>
    <w:p w:rsidR="00FD2298" w:rsidRPr="00C16D2F" w:rsidRDefault="00FD2298" w:rsidP="005E26D8">
      <w:pPr>
        <w:tabs>
          <w:tab w:val="left" w:pos="7590"/>
        </w:tabs>
        <w:jc w:val="both"/>
        <w:rPr>
          <w:rFonts w:asciiTheme="minorHAnsi" w:hAnsiTheme="minorHAnsi"/>
          <w:lang w:val="es-ES_tradnl"/>
        </w:rPr>
      </w:pPr>
    </w:p>
    <w:p w:rsidR="00F739F5" w:rsidRPr="00C16D2F" w:rsidRDefault="00736874" w:rsidP="005E26D8">
      <w:pPr>
        <w:tabs>
          <w:tab w:val="left" w:pos="7590"/>
        </w:tabs>
        <w:jc w:val="both"/>
        <w:rPr>
          <w:rFonts w:asciiTheme="minorHAnsi" w:hAnsiTheme="minorHAnsi"/>
          <w:lang w:val="es-ES_tradnl"/>
        </w:rPr>
      </w:pPr>
      <w:r w:rsidRPr="00C16D2F">
        <w:rPr>
          <w:rFonts w:asciiTheme="minorHAnsi" w:hAnsiTheme="minorHAnsi"/>
          <w:lang w:val="es-ES_tradnl"/>
        </w:rPr>
        <w:t xml:space="preserve">Para determinar la densidad de la plantación  </w:t>
      </w:r>
      <w:r w:rsidR="00356E08">
        <w:rPr>
          <w:rFonts w:asciiTheme="minorHAnsi" w:hAnsiTheme="minorHAnsi"/>
          <w:lang w:val="es-ES_tradnl"/>
        </w:rPr>
        <w:t xml:space="preserve">en </w:t>
      </w:r>
      <w:r w:rsidR="00DF3E0A">
        <w:rPr>
          <w:rFonts w:asciiTheme="minorHAnsi" w:hAnsiTheme="minorHAnsi"/>
          <w:lang w:val="es-ES_tradnl"/>
        </w:rPr>
        <w:t xml:space="preserve">el </w:t>
      </w:r>
      <w:r w:rsidR="00356E08">
        <w:rPr>
          <w:rFonts w:asciiTheme="minorHAnsi" w:hAnsiTheme="minorHAnsi"/>
          <w:lang w:val="es-ES_tradnl"/>
        </w:rPr>
        <w:t>sector “Pastoreo” del Fundo El Membrillo y e</w:t>
      </w:r>
      <w:r w:rsidRPr="00C16D2F">
        <w:rPr>
          <w:rFonts w:asciiTheme="minorHAnsi" w:hAnsiTheme="minorHAnsi"/>
          <w:lang w:val="es-ES_tradnl"/>
        </w:rPr>
        <w:t xml:space="preserve">l porcentaje de sobrevivencia se realizaron </w:t>
      </w:r>
      <w:r w:rsidR="00356E08">
        <w:rPr>
          <w:rFonts w:asciiTheme="minorHAnsi" w:hAnsiTheme="minorHAnsi"/>
          <w:lang w:val="es-ES_tradnl"/>
        </w:rPr>
        <w:t>10</w:t>
      </w:r>
      <w:r w:rsidRPr="00C16D2F">
        <w:rPr>
          <w:rFonts w:asciiTheme="minorHAnsi" w:hAnsiTheme="minorHAnsi"/>
          <w:lang w:val="es-ES_tradnl"/>
        </w:rPr>
        <w:t xml:space="preserve"> parcelas rectangulares de 500 m</w:t>
      </w:r>
      <w:r w:rsidRPr="00C16D2F">
        <w:rPr>
          <w:rFonts w:asciiTheme="minorHAnsi" w:hAnsiTheme="minorHAnsi"/>
          <w:vertAlign w:val="superscript"/>
          <w:lang w:val="es-ES_tradnl"/>
        </w:rPr>
        <w:t>2</w:t>
      </w:r>
      <w:r w:rsidR="00897C26" w:rsidRPr="00C16D2F">
        <w:rPr>
          <w:rFonts w:asciiTheme="minorHAnsi" w:hAnsiTheme="minorHAnsi"/>
          <w:lang w:val="es-ES_tradnl"/>
        </w:rPr>
        <w:t xml:space="preserve"> (50x10 m)</w:t>
      </w:r>
      <w:r w:rsidR="00356E08">
        <w:rPr>
          <w:rFonts w:asciiTheme="minorHAnsi" w:hAnsiTheme="minorHAnsi"/>
          <w:lang w:val="es-ES_tradnl"/>
        </w:rPr>
        <w:t xml:space="preserve">. En cada parcela se contabilizaron el total de individuos vivos y muertos de las especies plantadas. Las parcelas fueron </w:t>
      </w:r>
      <w:proofErr w:type="spellStart"/>
      <w:r w:rsidR="00356E08">
        <w:rPr>
          <w:rFonts w:asciiTheme="minorHAnsi" w:hAnsiTheme="minorHAnsi"/>
          <w:lang w:val="es-ES_tradnl"/>
        </w:rPr>
        <w:t>georeferenciada</w:t>
      </w:r>
      <w:proofErr w:type="spellEnd"/>
      <w:r w:rsidR="00356E08">
        <w:rPr>
          <w:rFonts w:asciiTheme="minorHAnsi" w:hAnsiTheme="minorHAnsi"/>
          <w:lang w:val="es-ES_tradnl"/>
        </w:rPr>
        <w:t xml:space="preserve"> mediante GPS </w:t>
      </w:r>
      <w:proofErr w:type="spellStart"/>
      <w:r w:rsidR="00356E08">
        <w:rPr>
          <w:rFonts w:asciiTheme="minorHAnsi" w:hAnsiTheme="minorHAnsi"/>
          <w:lang w:val="es-ES_tradnl"/>
        </w:rPr>
        <w:t>map</w:t>
      </w:r>
      <w:proofErr w:type="spellEnd"/>
      <w:r w:rsidR="00356E08">
        <w:rPr>
          <w:rFonts w:asciiTheme="minorHAnsi" w:hAnsiTheme="minorHAnsi"/>
          <w:lang w:val="es-ES_tradnl"/>
        </w:rPr>
        <w:t xml:space="preserve"> 60 </w:t>
      </w:r>
      <w:proofErr w:type="spellStart"/>
      <w:r w:rsidR="00356E08">
        <w:rPr>
          <w:rFonts w:asciiTheme="minorHAnsi" w:hAnsiTheme="minorHAnsi"/>
          <w:lang w:val="es-ES_tradnl"/>
        </w:rPr>
        <w:t>CSx</w:t>
      </w:r>
      <w:proofErr w:type="spellEnd"/>
      <w:r w:rsidR="00356E08">
        <w:rPr>
          <w:rFonts w:asciiTheme="minorHAnsi" w:hAnsiTheme="minorHAnsi"/>
          <w:lang w:val="es-ES_tradnl"/>
        </w:rPr>
        <w:t xml:space="preserve"> y GPS TRIMBLE </w:t>
      </w:r>
      <w:proofErr w:type="spellStart"/>
      <w:r w:rsidR="00356E08">
        <w:rPr>
          <w:rFonts w:asciiTheme="minorHAnsi" w:hAnsiTheme="minorHAnsi"/>
          <w:lang w:val="es-ES_tradnl"/>
        </w:rPr>
        <w:t>nomad</w:t>
      </w:r>
      <w:proofErr w:type="spellEnd"/>
      <w:r w:rsidR="00356E08">
        <w:rPr>
          <w:rFonts w:asciiTheme="minorHAnsi" w:hAnsiTheme="minorHAnsi"/>
          <w:lang w:val="es-ES_tradnl"/>
        </w:rPr>
        <w:t>, ambas en WGS84 Huso 19.</w:t>
      </w:r>
      <w:r w:rsidR="005D2038">
        <w:rPr>
          <w:rFonts w:asciiTheme="minorHAnsi" w:hAnsiTheme="minorHAnsi"/>
          <w:lang w:val="es-ES_tradnl"/>
        </w:rPr>
        <w:t xml:space="preserve"> L</w:t>
      </w:r>
      <w:r w:rsidR="005E26D8" w:rsidRPr="00C16D2F">
        <w:rPr>
          <w:rFonts w:asciiTheme="minorHAnsi" w:hAnsiTheme="minorHAnsi"/>
          <w:lang w:val="es-ES_tradnl"/>
        </w:rPr>
        <w:t>os datos se presentan en el siguiente cuadro:</w:t>
      </w:r>
    </w:p>
    <w:p w:rsidR="00807B77" w:rsidRDefault="00807B77" w:rsidP="00F65C42">
      <w:pPr>
        <w:tabs>
          <w:tab w:val="left" w:pos="7590"/>
        </w:tabs>
        <w:rPr>
          <w:rFonts w:asciiTheme="minorHAnsi" w:hAnsiTheme="minorHAnsi"/>
          <w:lang w:val="es-ES_tradnl"/>
        </w:rPr>
      </w:pPr>
    </w:p>
    <w:p w:rsidR="00DF3E0A" w:rsidRDefault="00DF3E0A" w:rsidP="00F65C42">
      <w:pPr>
        <w:tabs>
          <w:tab w:val="left" w:pos="7590"/>
        </w:tabs>
        <w:rPr>
          <w:rFonts w:asciiTheme="minorHAnsi" w:hAnsiTheme="minorHAnsi"/>
          <w:lang w:val="es-ES_tradnl"/>
        </w:rPr>
      </w:pPr>
    </w:p>
    <w:p w:rsidR="00DF3E0A" w:rsidRPr="00C16D2F" w:rsidRDefault="00DF3E0A" w:rsidP="00F65C42">
      <w:pPr>
        <w:tabs>
          <w:tab w:val="left" w:pos="7590"/>
        </w:tabs>
        <w:rPr>
          <w:rFonts w:asciiTheme="minorHAnsi" w:hAnsiTheme="minorHAnsi"/>
          <w:lang w:val="es-ES_tradnl"/>
        </w:rPr>
      </w:pPr>
    </w:p>
    <w:p w:rsidR="00807B77" w:rsidRPr="00C16D2F" w:rsidRDefault="00E41FBE" w:rsidP="00F65C42">
      <w:pPr>
        <w:tabs>
          <w:tab w:val="left" w:pos="7590"/>
        </w:tabs>
        <w:rPr>
          <w:rFonts w:asciiTheme="minorHAnsi" w:hAnsiTheme="minorHAnsi"/>
          <w:lang w:val="es-ES_tradnl"/>
        </w:rPr>
      </w:pPr>
      <w:r w:rsidRPr="00C16D2F">
        <w:rPr>
          <w:rFonts w:asciiTheme="minorHAnsi" w:hAnsiTheme="minorHAnsi"/>
          <w:lang w:val="es-ES_tradnl"/>
        </w:rPr>
        <w:t>C</w:t>
      </w:r>
      <w:r w:rsidR="00C71B1F" w:rsidRPr="00C16D2F">
        <w:rPr>
          <w:rFonts w:asciiTheme="minorHAnsi" w:hAnsiTheme="minorHAnsi"/>
          <w:lang w:val="es-ES_tradnl"/>
        </w:rPr>
        <w:t>uadro 1: Parcelas reforestación</w:t>
      </w:r>
      <w:r w:rsidR="0038070B" w:rsidRPr="00C16D2F">
        <w:rPr>
          <w:rFonts w:asciiTheme="minorHAnsi" w:hAnsiTheme="minorHAnsi"/>
          <w:lang w:val="es-ES_tradnl"/>
        </w:rPr>
        <w:t xml:space="preserve"> Resolución 273/2008</w:t>
      </w:r>
    </w:p>
    <w:p w:rsidR="00C71B1F" w:rsidRPr="00C16D2F" w:rsidRDefault="00C71B1F" w:rsidP="00F65C42">
      <w:pPr>
        <w:tabs>
          <w:tab w:val="left" w:pos="7590"/>
        </w:tabs>
        <w:rPr>
          <w:rFonts w:asciiTheme="minorHAnsi" w:hAnsiTheme="minorHAnsi"/>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8"/>
        <w:gridCol w:w="759"/>
        <w:gridCol w:w="779"/>
        <w:gridCol w:w="1147"/>
        <w:gridCol w:w="824"/>
        <w:gridCol w:w="708"/>
        <w:gridCol w:w="708"/>
        <w:gridCol w:w="708"/>
        <w:gridCol w:w="708"/>
        <w:gridCol w:w="762"/>
        <w:gridCol w:w="709"/>
        <w:gridCol w:w="799"/>
        <w:gridCol w:w="921"/>
      </w:tblGrid>
      <w:tr w:rsidR="00C16D2F" w:rsidRPr="00CE6E63" w:rsidTr="00FD2298">
        <w:trPr>
          <w:trHeight w:val="300"/>
        </w:trPr>
        <w:tc>
          <w:tcPr>
            <w:tcW w:w="5000" w:type="pct"/>
            <w:gridSpan w:val="13"/>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Parcelas de 500m2 Sector Pastoreo Resolución N°13/23/09/07 LBN 29 de octubre 2009 (Rechazado) RCA N°273/2008</w:t>
            </w:r>
          </w:p>
        </w:tc>
      </w:tr>
      <w:tr w:rsidR="00C16D2F" w:rsidRPr="00C16D2F" w:rsidTr="00FD2298">
        <w:trPr>
          <w:trHeight w:val="300"/>
        </w:trPr>
        <w:tc>
          <w:tcPr>
            <w:tcW w:w="270"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Parcela</w:t>
            </w:r>
          </w:p>
        </w:tc>
        <w:tc>
          <w:tcPr>
            <w:tcW w:w="380"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Este</w:t>
            </w:r>
          </w:p>
        </w:tc>
        <w:tc>
          <w:tcPr>
            <w:tcW w:w="380"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Norte</w:t>
            </w:r>
          </w:p>
        </w:tc>
        <w:tc>
          <w:tcPr>
            <w:tcW w:w="570"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Plantas Muertas</w:t>
            </w:r>
          </w:p>
        </w:tc>
        <w:tc>
          <w:tcPr>
            <w:tcW w:w="2539" w:type="pct"/>
            <w:gridSpan w:val="7"/>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Plantas vivas</w:t>
            </w:r>
          </w:p>
        </w:tc>
        <w:tc>
          <w:tcPr>
            <w:tcW w:w="399"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Total Vivas</w:t>
            </w:r>
          </w:p>
        </w:tc>
        <w:tc>
          <w:tcPr>
            <w:tcW w:w="462" w:type="pct"/>
            <w:vMerge w:val="restar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Total Parcela</w:t>
            </w:r>
          </w:p>
        </w:tc>
      </w:tr>
      <w:tr w:rsidR="00C16D2F" w:rsidRPr="00C16D2F" w:rsidTr="00FD2298">
        <w:trPr>
          <w:trHeight w:val="300"/>
        </w:trPr>
        <w:tc>
          <w:tcPr>
            <w:tcW w:w="270"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c>
          <w:tcPr>
            <w:tcW w:w="380"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c>
          <w:tcPr>
            <w:tcW w:w="380"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c>
          <w:tcPr>
            <w:tcW w:w="570"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c>
          <w:tcPr>
            <w:tcW w:w="412"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Quillay</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Peumo</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Boldo</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Espino</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Litre</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Huingán</w:t>
            </w:r>
          </w:p>
        </w:tc>
        <w:tc>
          <w:tcPr>
            <w:tcW w:w="355" w:type="pct"/>
            <w:shd w:val="clear" w:color="000000" w:fill="C5D9F1"/>
            <w:vAlign w:val="center"/>
            <w:hideMark/>
          </w:tcPr>
          <w:p w:rsidR="00FD2298" w:rsidRPr="00C16D2F" w:rsidRDefault="00FD2298" w:rsidP="00FD2298">
            <w:pPr>
              <w:jc w:val="center"/>
              <w:rPr>
                <w:rFonts w:asciiTheme="minorHAnsi" w:eastAsia="Times New Roman" w:hAnsiTheme="minorHAnsi" w:cs="Arial"/>
                <w:b/>
                <w:bCs/>
                <w:sz w:val="18"/>
                <w:szCs w:val="18"/>
                <w:lang w:val="es-CL" w:eastAsia="es-CL"/>
              </w:rPr>
            </w:pPr>
            <w:r w:rsidRPr="00C16D2F">
              <w:rPr>
                <w:rFonts w:asciiTheme="minorHAnsi" w:eastAsia="Times New Roman" w:hAnsiTheme="minorHAnsi" w:cs="Arial"/>
                <w:b/>
                <w:bCs/>
                <w:sz w:val="18"/>
                <w:szCs w:val="18"/>
                <w:lang w:val="es-CL" w:eastAsia="es-CL"/>
              </w:rPr>
              <w:t>Maitén</w:t>
            </w:r>
          </w:p>
        </w:tc>
        <w:tc>
          <w:tcPr>
            <w:tcW w:w="399"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c>
          <w:tcPr>
            <w:tcW w:w="462" w:type="pct"/>
            <w:vMerge/>
            <w:vAlign w:val="center"/>
            <w:hideMark/>
          </w:tcPr>
          <w:p w:rsidR="00FD2298" w:rsidRPr="00C16D2F" w:rsidRDefault="00FD2298" w:rsidP="00FD2298">
            <w:pPr>
              <w:rPr>
                <w:rFonts w:asciiTheme="minorHAnsi" w:eastAsia="Times New Roman" w:hAnsiTheme="minorHAnsi" w:cs="Arial"/>
                <w:b/>
                <w:bCs/>
                <w:sz w:val="18"/>
                <w:szCs w:val="18"/>
                <w:lang w:val="es-CL" w:eastAsia="es-CL"/>
              </w:rPr>
            </w:pPr>
          </w:p>
        </w:tc>
      </w:tr>
      <w:tr w:rsidR="00C16D2F" w:rsidRPr="00C16D2F" w:rsidTr="00FD2298">
        <w:trPr>
          <w:trHeight w:val="300"/>
        </w:trPr>
        <w:tc>
          <w:tcPr>
            <w:tcW w:w="2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320285</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6230807</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31</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9</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9</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20</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51</w:t>
            </w:r>
          </w:p>
        </w:tc>
      </w:tr>
      <w:tr w:rsidR="00C16D2F" w:rsidRPr="00C16D2F" w:rsidTr="00FD2298">
        <w:trPr>
          <w:trHeight w:val="300"/>
        </w:trPr>
        <w:tc>
          <w:tcPr>
            <w:tcW w:w="2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320215</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6230866</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27</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18</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33</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60</w:t>
            </w:r>
          </w:p>
        </w:tc>
      </w:tr>
      <w:tr w:rsidR="00C16D2F" w:rsidRPr="00C16D2F" w:rsidTr="00FD2298">
        <w:trPr>
          <w:trHeight w:val="300"/>
        </w:trPr>
        <w:tc>
          <w:tcPr>
            <w:tcW w:w="2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320141</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6230865</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18</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7</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31</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49</w:t>
            </w:r>
          </w:p>
        </w:tc>
      </w:tr>
      <w:tr w:rsidR="00C16D2F" w:rsidRPr="00C16D2F" w:rsidTr="00FD2298">
        <w:trPr>
          <w:trHeight w:val="300"/>
        </w:trPr>
        <w:tc>
          <w:tcPr>
            <w:tcW w:w="2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320593</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6230764</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39</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9</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13</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22</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61</w:t>
            </w:r>
          </w:p>
        </w:tc>
      </w:tr>
      <w:tr w:rsidR="00C16D2F" w:rsidRPr="00C16D2F" w:rsidTr="00FD2298">
        <w:trPr>
          <w:trHeight w:val="300"/>
        </w:trPr>
        <w:tc>
          <w:tcPr>
            <w:tcW w:w="2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320404</w:t>
            </w:r>
          </w:p>
        </w:tc>
        <w:tc>
          <w:tcPr>
            <w:tcW w:w="38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6230814</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17</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9</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7</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32</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49</w:t>
            </w:r>
          </w:p>
        </w:tc>
      </w:tr>
      <w:tr w:rsidR="00C16D2F" w:rsidRPr="00C16D2F" w:rsidTr="00FD2298">
        <w:trPr>
          <w:trHeight w:val="300"/>
        </w:trPr>
        <w:tc>
          <w:tcPr>
            <w:tcW w:w="1030" w:type="pct"/>
            <w:gridSpan w:val="3"/>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Promedio</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26,4</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11,8</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6,2</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2,2</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0,2</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5,2</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27,6</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54</w:t>
            </w:r>
          </w:p>
        </w:tc>
      </w:tr>
      <w:tr w:rsidR="00C16D2F" w:rsidRPr="00C16D2F" w:rsidTr="00FD2298">
        <w:trPr>
          <w:trHeight w:val="300"/>
        </w:trPr>
        <w:tc>
          <w:tcPr>
            <w:tcW w:w="1030" w:type="pct"/>
            <w:gridSpan w:val="3"/>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Subtotal/ha</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528</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236</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124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20</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104</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20</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552</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1080</w:t>
            </w:r>
          </w:p>
        </w:tc>
      </w:tr>
      <w:tr w:rsidR="00C16D2F" w:rsidRPr="00C16D2F" w:rsidTr="00FD2298">
        <w:trPr>
          <w:trHeight w:val="300"/>
        </w:trPr>
        <w:tc>
          <w:tcPr>
            <w:tcW w:w="1030" w:type="pct"/>
            <w:gridSpan w:val="3"/>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Plantas comprometidas/ha</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400</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r>
      <w:tr w:rsidR="00C16D2F" w:rsidRPr="00C16D2F" w:rsidTr="00FD2298">
        <w:trPr>
          <w:trHeight w:val="300"/>
        </w:trPr>
        <w:tc>
          <w:tcPr>
            <w:tcW w:w="1030" w:type="pct"/>
            <w:gridSpan w:val="3"/>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sobrevivencia estimado</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b/>
                <w:bCs/>
                <w:sz w:val="18"/>
                <w:szCs w:val="18"/>
                <w:lang w:val="es-CL" w:eastAsia="es-CL"/>
              </w:rPr>
            </w:pPr>
            <w:r w:rsidRPr="00C16D2F">
              <w:rPr>
                <w:rFonts w:asciiTheme="minorHAnsi" w:eastAsia="Times New Roman" w:hAnsiTheme="minorHAnsi"/>
                <w:b/>
                <w:bCs/>
                <w:sz w:val="18"/>
                <w:szCs w:val="18"/>
                <w:lang w:val="es-CL" w:eastAsia="es-CL"/>
              </w:rPr>
              <w:t>138,0%</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r>
      <w:tr w:rsidR="00C16D2F" w:rsidRPr="00C16D2F" w:rsidTr="00FD2298">
        <w:trPr>
          <w:trHeight w:val="300"/>
        </w:trPr>
        <w:tc>
          <w:tcPr>
            <w:tcW w:w="1030" w:type="pct"/>
            <w:gridSpan w:val="3"/>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Plantas vivas/ha estimado</w:t>
            </w:r>
          </w:p>
        </w:tc>
        <w:tc>
          <w:tcPr>
            <w:tcW w:w="570" w:type="pct"/>
            <w:shd w:val="clear" w:color="auto" w:fill="auto"/>
            <w:noWrap/>
            <w:vAlign w:val="bottom"/>
            <w:hideMark/>
          </w:tcPr>
          <w:p w:rsidR="00FD2298" w:rsidRPr="00C16D2F" w:rsidRDefault="00FD2298" w:rsidP="00FD2298">
            <w:pPr>
              <w:jc w:val="center"/>
              <w:rPr>
                <w:rFonts w:asciiTheme="minorHAnsi" w:eastAsia="Times New Roman" w:hAnsiTheme="minorHAnsi"/>
                <w:b/>
                <w:bCs/>
                <w:sz w:val="18"/>
                <w:szCs w:val="18"/>
                <w:lang w:val="es-CL" w:eastAsia="es-CL"/>
              </w:rPr>
            </w:pPr>
            <w:r w:rsidRPr="00C16D2F">
              <w:rPr>
                <w:rFonts w:asciiTheme="minorHAnsi" w:eastAsia="Times New Roman" w:hAnsiTheme="minorHAnsi"/>
                <w:b/>
                <w:bCs/>
                <w:sz w:val="18"/>
                <w:szCs w:val="18"/>
                <w:lang w:val="es-CL" w:eastAsia="es-CL"/>
              </w:rPr>
              <w:t>552</w:t>
            </w:r>
          </w:p>
        </w:tc>
        <w:tc>
          <w:tcPr>
            <w:tcW w:w="41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55"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399"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c>
          <w:tcPr>
            <w:tcW w:w="462" w:type="pct"/>
            <w:shd w:val="clear" w:color="auto" w:fill="auto"/>
            <w:noWrap/>
            <w:vAlign w:val="bottom"/>
            <w:hideMark/>
          </w:tcPr>
          <w:p w:rsidR="00FD2298" w:rsidRPr="00C16D2F" w:rsidRDefault="00FD2298" w:rsidP="00FD2298">
            <w:pPr>
              <w:jc w:val="center"/>
              <w:rPr>
                <w:rFonts w:asciiTheme="minorHAnsi" w:eastAsia="Times New Roman" w:hAnsiTheme="minorHAnsi"/>
                <w:sz w:val="18"/>
                <w:szCs w:val="18"/>
                <w:lang w:val="es-CL" w:eastAsia="es-CL"/>
              </w:rPr>
            </w:pPr>
            <w:r w:rsidRPr="00C16D2F">
              <w:rPr>
                <w:rFonts w:asciiTheme="minorHAnsi" w:eastAsia="Times New Roman" w:hAnsiTheme="minorHAnsi"/>
                <w:sz w:val="18"/>
                <w:szCs w:val="18"/>
                <w:lang w:val="es-CL" w:eastAsia="es-CL"/>
              </w:rPr>
              <w:t> </w:t>
            </w:r>
          </w:p>
        </w:tc>
      </w:tr>
    </w:tbl>
    <w:p w:rsidR="00FD2298" w:rsidRPr="00C16D2F" w:rsidRDefault="00FD2298" w:rsidP="00F65C42">
      <w:pPr>
        <w:tabs>
          <w:tab w:val="left" w:pos="7590"/>
        </w:tabs>
        <w:rPr>
          <w:rFonts w:asciiTheme="minorHAnsi" w:hAnsiTheme="minorHAnsi"/>
          <w:lang w:val="es-ES_tradnl"/>
        </w:rPr>
      </w:pPr>
    </w:p>
    <w:p w:rsidR="00FD2298" w:rsidRPr="00C16D2F" w:rsidRDefault="00FD2298" w:rsidP="00F65C42">
      <w:pPr>
        <w:tabs>
          <w:tab w:val="left" w:pos="7590"/>
        </w:tabs>
        <w:rPr>
          <w:rFonts w:asciiTheme="minorHAnsi" w:hAnsiTheme="minorHAnsi"/>
          <w:lang w:val="es-ES_tradnl"/>
        </w:rPr>
      </w:pPr>
    </w:p>
    <w:p w:rsidR="0038070B" w:rsidRPr="00C16D2F" w:rsidRDefault="0038070B" w:rsidP="0038070B">
      <w:pPr>
        <w:tabs>
          <w:tab w:val="left" w:pos="7590"/>
        </w:tabs>
        <w:rPr>
          <w:rFonts w:asciiTheme="minorHAnsi" w:hAnsiTheme="minorHAnsi"/>
          <w:lang w:val="es-ES_tradnl"/>
        </w:rPr>
      </w:pPr>
      <w:r w:rsidRPr="00C16D2F">
        <w:rPr>
          <w:rFonts w:asciiTheme="minorHAnsi" w:hAnsiTheme="minorHAnsi"/>
          <w:lang w:val="es-ES_tradnl"/>
        </w:rPr>
        <w:t>Cuadro 2: Parcelas reforestación Resolución 188/2008</w:t>
      </w:r>
    </w:p>
    <w:p w:rsidR="00807B77" w:rsidRPr="00C16D2F" w:rsidRDefault="00807B77" w:rsidP="00807B77">
      <w:pPr>
        <w:tabs>
          <w:tab w:val="left" w:pos="7590"/>
        </w:tabs>
        <w:jc w:val="center"/>
        <w:rPr>
          <w:rFonts w:asciiTheme="minorHAnsi" w:hAnsiTheme="minorHAnsi"/>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3"/>
        <w:gridCol w:w="853"/>
        <w:gridCol w:w="853"/>
        <w:gridCol w:w="853"/>
        <w:gridCol w:w="852"/>
        <w:gridCol w:w="852"/>
        <w:gridCol w:w="852"/>
        <w:gridCol w:w="852"/>
        <w:gridCol w:w="852"/>
        <w:gridCol w:w="852"/>
        <w:gridCol w:w="852"/>
        <w:gridCol w:w="844"/>
      </w:tblGrid>
      <w:tr w:rsidR="00C16D2F" w:rsidRPr="00CE6E63" w:rsidTr="00330FDB">
        <w:trPr>
          <w:trHeight w:val="300"/>
        </w:trPr>
        <w:tc>
          <w:tcPr>
            <w:tcW w:w="5000" w:type="pct"/>
            <w:gridSpan w:val="12"/>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 xml:space="preserve">Parcelas 500m2 Sector Pastoreo Resolución N°13/23/09/08 LBN 29 de octubre 2009 (Rechazado) RCA N°188/2008 </w:t>
            </w:r>
          </w:p>
        </w:tc>
      </w:tr>
      <w:tr w:rsidR="00C16D2F" w:rsidRPr="00C16D2F" w:rsidTr="00330FDB">
        <w:trPr>
          <w:trHeight w:val="300"/>
        </w:trPr>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Parcela</w:t>
            </w:r>
          </w:p>
        </w:tc>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Este</w:t>
            </w:r>
          </w:p>
        </w:tc>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Norte</w:t>
            </w:r>
          </w:p>
        </w:tc>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Plantas Muertas</w:t>
            </w:r>
          </w:p>
        </w:tc>
        <w:tc>
          <w:tcPr>
            <w:tcW w:w="2500" w:type="pct"/>
            <w:gridSpan w:val="6"/>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Plantas vivas</w:t>
            </w:r>
          </w:p>
        </w:tc>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Total Vivas</w:t>
            </w:r>
          </w:p>
        </w:tc>
        <w:tc>
          <w:tcPr>
            <w:tcW w:w="417" w:type="pct"/>
            <w:vMerge w:val="restar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Total Parcela</w:t>
            </w:r>
          </w:p>
        </w:tc>
      </w:tr>
      <w:tr w:rsidR="00C16D2F" w:rsidRPr="00C16D2F" w:rsidTr="00330FDB">
        <w:trPr>
          <w:trHeight w:val="300"/>
        </w:trPr>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Quillay</w:t>
            </w: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Peumo</w:t>
            </w: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Boldo</w:t>
            </w: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Espino</w:t>
            </w: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Litre</w:t>
            </w:r>
          </w:p>
        </w:tc>
        <w:tc>
          <w:tcPr>
            <w:tcW w:w="417" w:type="pct"/>
            <w:shd w:val="clear" w:color="000000" w:fill="C5D9F1"/>
            <w:vAlign w:val="center"/>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Huingán</w:t>
            </w:r>
          </w:p>
        </w:tc>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c>
          <w:tcPr>
            <w:tcW w:w="417" w:type="pct"/>
            <w:vMerge/>
            <w:vAlign w:val="center"/>
            <w:hideMark/>
          </w:tcPr>
          <w:p w:rsidR="00330FDB" w:rsidRPr="00C16D2F" w:rsidRDefault="00330FDB" w:rsidP="00330FDB">
            <w:pPr>
              <w:rPr>
                <w:rFonts w:asciiTheme="minorHAnsi" w:eastAsia="Times New Roman" w:hAnsiTheme="minorHAnsi" w:cs="Arial"/>
                <w:b/>
                <w:bCs/>
                <w:sz w:val="16"/>
                <w:szCs w:val="16"/>
                <w:lang w:val="es-CL" w:eastAsia="es-CL"/>
              </w:rPr>
            </w:pPr>
          </w:p>
        </w:tc>
      </w:tr>
      <w:tr w:rsidR="00C16D2F" w:rsidRPr="00C16D2F" w:rsidTr="00330FDB">
        <w:trPr>
          <w:trHeight w:val="300"/>
        </w:trPr>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320286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6230766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35</w:t>
            </w:r>
          </w:p>
        </w:tc>
      </w:tr>
      <w:tr w:rsidR="00C16D2F" w:rsidRPr="00C16D2F" w:rsidTr="00330FDB">
        <w:trPr>
          <w:trHeight w:val="300"/>
        </w:trPr>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320381</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6230741</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15</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35</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61</w:t>
            </w:r>
          </w:p>
        </w:tc>
      </w:tr>
      <w:tr w:rsidR="00C16D2F" w:rsidRPr="00C16D2F" w:rsidTr="00330FDB">
        <w:trPr>
          <w:trHeight w:val="300"/>
        </w:trPr>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320453</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6230690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74</w:t>
            </w:r>
          </w:p>
        </w:tc>
      </w:tr>
      <w:tr w:rsidR="00C16D2F" w:rsidRPr="00C16D2F" w:rsidTr="00330FDB">
        <w:trPr>
          <w:trHeight w:val="300"/>
        </w:trPr>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320614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6230716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13</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78</w:t>
            </w:r>
          </w:p>
        </w:tc>
      </w:tr>
      <w:tr w:rsidR="00C16D2F" w:rsidRPr="00C16D2F" w:rsidTr="00330FDB">
        <w:trPr>
          <w:trHeight w:val="300"/>
        </w:trPr>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320651</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6230693</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78</w:t>
            </w:r>
          </w:p>
        </w:tc>
      </w:tr>
      <w:tr w:rsidR="00C16D2F" w:rsidRPr="00C16D2F" w:rsidTr="00330FDB">
        <w:trPr>
          <w:trHeight w:val="300"/>
        </w:trPr>
        <w:tc>
          <w:tcPr>
            <w:tcW w:w="1250" w:type="pct"/>
            <w:gridSpan w:val="3"/>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Promedio</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41,2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14,8</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65,2</w:t>
            </w:r>
          </w:p>
        </w:tc>
      </w:tr>
      <w:tr w:rsidR="00C16D2F" w:rsidRPr="00C16D2F" w:rsidTr="00330FDB">
        <w:trPr>
          <w:trHeight w:val="300"/>
        </w:trPr>
        <w:tc>
          <w:tcPr>
            <w:tcW w:w="1250" w:type="pct"/>
            <w:gridSpan w:val="3"/>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Subtotal/ha</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824</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296</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100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12</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480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1304</w:t>
            </w:r>
          </w:p>
        </w:tc>
      </w:tr>
      <w:tr w:rsidR="00C16D2F" w:rsidRPr="00C16D2F" w:rsidTr="00330FDB">
        <w:trPr>
          <w:trHeight w:val="300"/>
        </w:trPr>
        <w:tc>
          <w:tcPr>
            <w:tcW w:w="1250" w:type="pct"/>
            <w:gridSpan w:val="3"/>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Plantas comprometidas/ha</w:t>
            </w:r>
          </w:p>
        </w:tc>
        <w:tc>
          <w:tcPr>
            <w:tcW w:w="417" w:type="pct"/>
            <w:shd w:val="clear" w:color="auto" w:fill="auto"/>
            <w:noWrap/>
            <w:vAlign w:val="bottom"/>
            <w:hideMark/>
          </w:tcPr>
          <w:p w:rsidR="00330FDB" w:rsidRPr="00C16D2F" w:rsidRDefault="00CD3765" w:rsidP="00330FDB">
            <w:pPr>
              <w:jc w:val="center"/>
              <w:rPr>
                <w:rFonts w:asciiTheme="minorHAnsi" w:eastAsia="Times New Roman" w:hAnsiTheme="minorHAnsi" w:cs="Arial"/>
                <w:sz w:val="16"/>
                <w:szCs w:val="16"/>
                <w:lang w:val="es-CL" w:eastAsia="es-CL"/>
              </w:rPr>
            </w:pPr>
            <w:r>
              <w:rPr>
                <w:rFonts w:asciiTheme="minorHAnsi" w:eastAsia="Times New Roman" w:hAnsiTheme="minorHAnsi" w:cs="Arial"/>
                <w:sz w:val="16"/>
                <w:szCs w:val="16"/>
                <w:lang w:val="es-CL" w:eastAsia="es-CL"/>
              </w:rPr>
              <w:t>1500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r w:rsidR="00C16D2F" w:rsidRPr="00C16D2F" w:rsidTr="00330FDB">
        <w:trPr>
          <w:trHeight w:val="300"/>
        </w:trPr>
        <w:tc>
          <w:tcPr>
            <w:tcW w:w="1250" w:type="pct"/>
            <w:gridSpan w:val="3"/>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sobrevivencia estimado</w:t>
            </w:r>
          </w:p>
        </w:tc>
        <w:tc>
          <w:tcPr>
            <w:tcW w:w="417" w:type="pct"/>
            <w:shd w:val="clear" w:color="auto" w:fill="auto"/>
            <w:noWrap/>
            <w:vAlign w:val="bottom"/>
            <w:hideMark/>
          </w:tcPr>
          <w:p w:rsidR="00330FDB" w:rsidRPr="00C16D2F" w:rsidRDefault="00CD3765" w:rsidP="00330FDB">
            <w:pPr>
              <w:jc w:val="center"/>
              <w:rPr>
                <w:rFonts w:asciiTheme="minorHAnsi" w:eastAsia="Times New Roman" w:hAnsiTheme="minorHAnsi" w:cs="Arial"/>
                <w:b/>
                <w:bCs/>
                <w:sz w:val="16"/>
                <w:szCs w:val="16"/>
                <w:lang w:val="es-CL" w:eastAsia="es-CL"/>
              </w:rPr>
            </w:pPr>
            <w:r>
              <w:rPr>
                <w:rFonts w:asciiTheme="minorHAnsi" w:eastAsia="Times New Roman" w:hAnsiTheme="minorHAnsi" w:cs="Arial"/>
                <w:b/>
                <w:bCs/>
                <w:sz w:val="16"/>
                <w:szCs w:val="16"/>
                <w:lang w:val="es-CL" w:eastAsia="es-CL"/>
              </w:rPr>
              <w:t>32</w:t>
            </w:r>
            <w:r w:rsidR="00330FDB" w:rsidRPr="00C16D2F">
              <w:rPr>
                <w:rFonts w:asciiTheme="minorHAnsi" w:eastAsia="Times New Roman" w:hAnsiTheme="minorHAnsi" w:cs="Arial"/>
                <w:b/>
                <w:bCs/>
                <w:sz w:val="16"/>
                <w:szCs w:val="16"/>
                <w:lang w:val="es-CL" w:eastAsia="es-CL"/>
              </w:rPr>
              <w:t>,0%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r w:rsidR="00330FDB" w:rsidRPr="00C16D2F" w:rsidTr="00330FDB">
        <w:trPr>
          <w:trHeight w:val="300"/>
        </w:trPr>
        <w:tc>
          <w:tcPr>
            <w:tcW w:w="1250" w:type="pct"/>
            <w:gridSpan w:val="3"/>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Plantas vivas/ha estimado</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480</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17" w:type="pct"/>
            <w:shd w:val="clear" w:color="auto" w:fill="auto"/>
            <w:noWrap/>
            <w:vAlign w:val="bottom"/>
            <w:hideMark/>
          </w:tcPr>
          <w:p w:rsidR="00330FDB" w:rsidRPr="00C16D2F" w:rsidRDefault="00330FDB" w:rsidP="00330FDB">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bl>
    <w:p w:rsidR="00807B77" w:rsidRPr="00C16D2F" w:rsidRDefault="00807B77" w:rsidP="00F65C42">
      <w:pPr>
        <w:tabs>
          <w:tab w:val="left" w:pos="7590"/>
        </w:tabs>
        <w:rPr>
          <w:rFonts w:asciiTheme="minorHAnsi" w:hAnsiTheme="minorHAnsi"/>
          <w:lang w:val="es-ES_tradnl"/>
        </w:rPr>
      </w:pPr>
    </w:p>
    <w:p w:rsidR="00FD2298" w:rsidRPr="00C16D2F" w:rsidRDefault="000C1186" w:rsidP="007151F5">
      <w:pPr>
        <w:tabs>
          <w:tab w:val="left" w:pos="7590"/>
        </w:tabs>
        <w:jc w:val="both"/>
        <w:rPr>
          <w:rFonts w:asciiTheme="minorHAnsi" w:hAnsiTheme="minorHAnsi"/>
          <w:lang w:val="es-ES_tradnl"/>
        </w:rPr>
      </w:pPr>
      <w:r>
        <w:rPr>
          <w:rFonts w:asciiTheme="minorHAnsi" w:hAnsiTheme="minorHAnsi"/>
          <w:lang w:val="es-ES_tradnl"/>
        </w:rPr>
        <w:t xml:space="preserve">Las especies plantadas fueron: Quillay, Peumo, Litre, Boldo, Huingán y Espino. </w:t>
      </w:r>
      <w:r w:rsidR="00FF6D73">
        <w:rPr>
          <w:rFonts w:asciiTheme="minorHAnsi" w:hAnsiTheme="minorHAnsi"/>
          <w:lang w:val="es-ES_tradnl"/>
        </w:rPr>
        <w:t xml:space="preserve"> Las especies comprometidas por RCA, correspondían a</w:t>
      </w:r>
      <w:r w:rsidR="00011A42">
        <w:rPr>
          <w:rFonts w:asciiTheme="minorHAnsi" w:hAnsiTheme="minorHAnsi"/>
          <w:lang w:val="es-ES_tradnl"/>
        </w:rPr>
        <w:t>: Quillay, Peumo y</w:t>
      </w:r>
      <w:r w:rsidR="00FF6D73">
        <w:rPr>
          <w:rFonts w:asciiTheme="minorHAnsi" w:hAnsiTheme="minorHAnsi"/>
          <w:lang w:val="es-ES_tradnl"/>
        </w:rPr>
        <w:t xml:space="preserve"> Boldo</w:t>
      </w:r>
      <w:r w:rsidR="00F86045">
        <w:rPr>
          <w:rFonts w:asciiTheme="minorHAnsi" w:hAnsiTheme="minorHAnsi"/>
          <w:lang w:val="es-ES_tradnl"/>
        </w:rPr>
        <w:t>, Espino y Lingue</w:t>
      </w:r>
      <w:r w:rsidR="00FF6D73">
        <w:rPr>
          <w:rFonts w:asciiTheme="minorHAnsi" w:hAnsiTheme="minorHAnsi"/>
          <w:lang w:val="es-ES_tradnl"/>
        </w:rPr>
        <w:t xml:space="preserve">. </w:t>
      </w:r>
      <w:r>
        <w:rPr>
          <w:rFonts w:asciiTheme="minorHAnsi" w:hAnsiTheme="minorHAnsi"/>
          <w:lang w:val="es-ES_tradnl"/>
        </w:rPr>
        <w:t xml:space="preserve">Respecto </w:t>
      </w:r>
      <w:r w:rsidR="00DF3E0A">
        <w:rPr>
          <w:rFonts w:asciiTheme="minorHAnsi" w:hAnsiTheme="minorHAnsi"/>
          <w:lang w:val="es-ES_tradnl"/>
        </w:rPr>
        <w:t>de</w:t>
      </w:r>
      <w:r>
        <w:rPr>
          <w:rFonts w:asciiTheme="minorHAnsi" w:hAnsiTheme="minorHAnsi"/>
          <w:lang w:val="es-ES_tradnl"/>
        </w:rPr>
        <w:t xml:space="preserve"> las medidas de protección a la plantación, el sector estaba cercado en su totalidad</w:t>
      </w:r>
      <w:r w:rsidR="00062247">
        <w:rPr>
          <w:rFonts w:asciiTheme="minorHAnsi" w:hAnsiTheme="minorHAnsi"/>
          <w:lang w:val="es-ES_tradnl"/>
        </w:rPr>
        <w:t>, con postes de madera cada 3 metros</w:t>
      </w:r>
      <w:r w:rsidR="007151F5">
        <w:rPr>
          <w:rFonts w:asciiTheme="minorHAnsi" w:hAnsiTheme="minorHAnsi"/>
          <w:lang w:val="es-ES_tradnl"/>
        </w:rPr>
        <w:t>, con hebras de alambre de púa</w:t>
      </w:r>
      <w:r w:rsidR="00062247">
        <w:rPr>
          <w:rFonts w:asciiTheme="minorHAnsi" w:hAnsiTheme="minorHAnsi"/>
          <w:lang w:val="es-ES_tradnl"/>
        </w:rPr>
        <w:t>, sin embargo no había señalética que indicara la separación de ambos sectores.</w:t>
      </w:r>
      <w:r w:rsidR="007151F5">
        <w:rPr>
          <w:rFonts w:asciiTheme="minorHAnsi" w:hAnsiTheme="minorHAnsi"/>
          <w:lang w:val="es-ES_tradnl"/>
        </w:rPr>
        <w:t xml:space="preserve"> La mayoría de las plantas cuentan con malla individual para la protección contra lagomorfos. Existe un sistema de riego por goteo, que sin embargo se debe desmalezar las tasas de plantación. Para el cá</w:t>
      </w:r>
      <w:r w:rsidR="004862A0">
        <w:rPr>
          <w:rFonts w:asciiTheme="minorHAnsi" w:hAnsiTheme="minorHAnsi"/>
          <w:lang w:val="es-ES_tradnl"/>
        </w:rPr>
        <w:t>lculo de la superficie, se usó</w:t>
      </w:r>
      <w:r w:rsidR="007151F5">
        <w:rPr>
          <w:rFonts w:asciiTheme="minorHAnsi" w:hAnsiTheme="minorHAnsi"/>
          <w:lang w:val="es-ES_tradnl"/>
        </w:rPr>
        <w:t xml:space="preserve"> el programa </w:t>
      </w:r>
      <w:proofErr w:type="spellStart"/>
      <w:r w:rsidR="007151F5">
        <w:rPr>
          <w:rFonts w:asciiTheme="minorHAnsi" w:hAnsiTheme="minorHAnsi"/>
          <w:lang w:val="es-ES_tradnl"/>
        </w:rPr>
        <w:t>Arcmap</w:t>
      </w:r>
      <w:proofErr w:type="spellEnd"/>
      <w:r w:rsidR="007151F5">
        <w:rPr>
          <w:rFonts w:asciiTheme="minorHAnsi" w:hAnsiTheme="minorHAnsi"/>
          <w:lang w:val="es-ES_tradnl"/>
        </w:rPr>
        <w:t xml:space="preserve"> 9.3</w:t>
      </w:r>
      <w:r w:rsidR="004862A0">
        <w:rPr>
          <w:rFonts w:asciiTheme="minorHAnsi" w:hAnsiTheme="minorHAnsi"/>
          <w:lang w:val="es-ES_tradnl"/>
        </w:rPr>
        <w:t>, que arrojó una superficie de 9,17 hectáreas, entre ambos compromisos.</w:t>
      </w:r>
    </w:p>
    <w:p w:rsidR="00C71B1F" w:rsidRPr="00C16D2F" w:rsidRDefault="00C71B1F"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Default="00C71B1F"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Default="00DC134C" w:rsidP="00F65C42">
      <w:pPr>
        <w:tabs>
          <w:tab w:val="left" w:pos="7590"/>
        </w:tabs>
        <w:rPr>
          <w:rFonts w:asciiTheme="minorHAnsi" w:hAnsiTheme="minorHAnsi"/>
          <w:lang w:val="es-ES_tradnl"/>
        </w:rPr>
      </w:pPr>
    </w:p>
    <w:p w:rsidR="00DC134C" w:rsidRPr="00C16D2F" w:rsidRDefault="00DC134C"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r w:rsidRPr="00C16D2F">
        <w:rPr>
          <w:rFonts w:asciiTheme="minorHAnsi" w:hAnsiTheme="minorHAnsi"/>
          <w:lang w:val="es-ES_tradnl"/>
        </w:rPr>
        <w:lastRenderedPageBreak/>
        <w:t>Figura N°1 con superficie efectivamente reforestada para dar cumplimiento a RCA 188/2008 y RCA 273/2008</w:t>
      </w:r>
    </w:p>
    <w:p w:rsidR="00FD2298" w:rsidRPr="00C16D2F" w:rsidRDefault="00FD2298" w:rsidP="00F65C42">
      <w:pPr>
        <w:tabs>
          <w:tab w:val="left" w:pos="7590"/>
        </w:tabs>
        <w:rPr>
          <w:rFonts w:asciiTheme="minorHAnsi" w:hAnsiTheme="minorHAnsi"/>
          <w:lang w:val="es-ES_tradnl"/>
        </w:rPr>
      </w:pPr>
      <w:r w:rsidRPr="00C16D2F">
        <w:rPr>
          <w:rFonts w:asciiTheme="minorHAnsi" w:hAnsiTheme="minorHAnsi"/>
          <w:noProof/>
          <w:lang w:val="es-CL" w:eastAsia="es-CL"/>
        </w:rPr>
        <w:drawing>
          <wp:inline distT="0" distB="0" distL="0" distR="0" wp14:anchorId="45CCF9F4" wp14:editId="639DF296">
            <wp:extent cx="5975350" cy="4617085"/>
            <wp:effectExtent l="0" t="0" r="635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Florida pastoreo.png"/>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975350" cy="4617085"/>
                    </a:xfrm>
                    <a:prstGeom prst="rect">
                      <a:avLst/>
                    </a:prstGeom>
                  </pic:spPr>
                </pic:pic>
              </a:graphicData>
            </a:graphic>
          </wp:inline>
        </w:drawing>
      </w:r>
    </w:p>
    <w:p w:rsidR="00184DE5" w:rsidRPr="00C16D2F" w:rsidRDefault="00184DE5"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3707E8" w:rsidRPr="00C16D2F" w:rsidRDefault="003707E8"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Pr="00C16D2F" w:rsidRDefault="00C71B1F" w:rsidP="00F65C42">
      <w:pPr>
        <w:tabs>
          <w:tab w:val="left" w:pos="7590"/>
        </w:tabs>
        <w:rPr>
          <w:rFonts w:asciiTheme="minorHAnsi" w:hAnsiTheme="minorHAnsi"/>
          <w:lang w:val="es-ES_tradnl"/>
        </w:rPr>
      </w:pPr>
    </w:p>
    <w:p w:rsidR="00C71B1F" w:rsidRDefault="00C71B1F" w:rsidP="00F65C42">
      <w:pPr>
        <w:tabs>
          <w:tab w:val="left" w:pos="7590"/>
        </w:tabs>
        <w:rPr>
          <w:rFonts w:asciiTheme="minorHAnsi" w:hAnsiTheme="minorHAnsi"/>
          <w:lang w:val="es-ES_tradnl"/>
        </w:rPr>
      </w:pPr>
    </w:p>
    <w:p w:rsidR="00DC134C" w:rsidRPr="00C16D2F" w:rsidRDefault="00DC134C" w:rsidP="00F65C42">
      <w:pPr>
        <w:tabs>
          <w:tab w:val="left" w:pos="7590"/>
        </w:tabs>
        <w:rPr>
          <w:rFonts w:asciiTheme="minorHAnsi" w:hAnsiTheme="minorHAnsi"/>
          <w:lang w:val="es-ES_tradnl"/>
        </w:rPr>
      </w:pPr>
    </w:p>
    <w:p w:rsidR="00184DE5" w:rsidRPr="00C16D2F" w:rsidRDefault="00184DE5" w:rsidP="00F65C42">
      <w:pPr>
        <w:tabs>
          <w:tab w:val="left" w:pos="7590"/>
        </w:tabs>
        <w:rPr>
          <w:rFonts w:asciiTheme="minorHAnsi" w:hAnsiTheme="minorHAnsi"/>
          <w:lang w:val="es-ES_tradnl"/>
        </w:rPr>
      </w:pPr>
    </w:p>
    <w:p w:rsidR="00184DE5" w:rsidRPr="00C16D2F" w:rsidRDefault="00184DE5" w:rsidP="00184DE5">
      <w:pPr>
        <w:tabs>
          <w:tab w:val="left" w:pos="7590"/>
        </w:tabs>
        <w:jc w:val="center"/>
        <w:rPr>
          <w:rFonts w:asciiTheme="minorHAnsi" w:hAnsiTheme="minorHAnsi"/>
          <w:b/>
          <w:lang w:val="es-ES_tradnl"/>
        </w:rPr>
      </w:pPr>
      <w:r w:rsidRPr="00C16D2F">
        <w:rPr>
          <w:rFonts w:asciiTheme="minorHAnsi" w:hAnsiTheme="minorHAnsi"/>
          <w:b/>
          <w:lang w:val="es-ES_tradnl"/>
        </w:rPr>
        <w:lastRenderedPageBreak/>
        <w:t>ANEXO N°2</w:t>
      </w:r>
    </w:p>
    <w:p w:rsidR="00184DE5" w:rsidRPr="00C16D2F" w:rsidRDefault="00184DE5" w:rsidP="00184DE5">
      <w:pPr>
        <w:tabs>
          <w:tab w:val="left" w:pos="7590"/>
        </w:tabs>
        <w:jc w:val="center"/>
        <w:rPr>
          <w:rFonts w:asciiTheme="minorHAnsi" w:hAnsiTheme="minorHAnsi"/>
          <w:b/>
          <w:lang w:val="es-ES_tradnl"/>
        </w:rPr>
      </w:pPr>
    </w:p>
    <w:p w:rsidR="00184DE5" w:rsidRPr="00C16D2F" w:rsidRDefault="00184DE5" w:rsidP="0038070B">
      <w:pPr>
        <w:tabs>
          <w:tab w:val="left" w:pos="7590"/>
        </w:tabs>
        <w:jc w:val="center"/>
        <w:rPr>
          <w:rFonts w:asciiTheme="minorHAnsi" w:hAnsiTheme="minorHAnsi"/>
          <w:b/>
          <w:lang w:val="es-ES_tradnl"/>
        </w:rPr>
      </w:pPr>
      <w:r w:rsidRPr="00C16D2F">
        <w:rPr>
          <w:rFonts w:asciiTheme="minorHAnsi" w:hAnsiTheme="minorHAnsi"/>
          <w:b/>
          <w:lang w:val="es-ES_tradnl"/>
        </w:rPr>
        <w:t>Antecedentes de la reforestación de 7,33 hectáreas (RCA 005/2005)</w:t>
      </w:r>
      <w:r w:rsidR="004B3CFF">
        <w:rPr>
          <w:rFonts w:asciiTheme="minorHAnsi" w:hAnsiTheme="minorHAnsi"/>
          <w:b/>
          <w:lang w:val="es-ES_tradnl"/>
        </w:rPr>
        <w:t xml:space="preserve">, </w:t>
      </w:r>
      <w:r w:rsidR="005F4E0F">
        <w:rPr>
          <w:rFonts w:asciiTheme="minorHAnsi" w:hAnsiTheme="minorHAnsi"/>
          <w:b/>
          <w:lang w:val="es-ES_tradnl"/>
        </w:rPr>
        <w:t xml:space="preserve">Hijuela 5, </w:t>
      </w:r>
      <w:proofErr w:type="spellStart"/>
      <w:r w:rsidR="005F4E0F">
        <w:rPr>
          <w:rFonts w:asciiTheme="minorHAnsi" w:hAnsiTheme="minorHAnsi"/>
          <w:b/>
          <w:lang w:val="es-ES_tradnl"/>
        </w:rPr>
        <w:t>Cantagallo</w:t>
      </w:r>
      <w:proofErr w:type="spellEnd"/>
      <w:r w:rsidR="004B3CFF" w:rsidRPr="00C16D2F">
        <w:rPr>
          <w:rFonts w:asciiTheme="minorHAnsi" w:hAnsiTheme="minorHAnsi"/>
          <w:b/>
          <w:iCs/>
          <w:lang w:val="es-CL"/>
        </w:rPr>
        <w:t>, sector “Los Quillayes”:</w:t>
      </w:r>
    </w:p>
    <w:p w:rsidR="00184DE5" w:rsidRDefault="00184DE5" w:rsidP="00F65C42">
      <w:pPr>
        <w:tabs>
          <w:tab w:val="left" w:pos="7590"/>
        </w:tabs>
        <w:rPr>
          <w:rFonts w:asciiTheme="minorHAnsi" w:hAnsiTheme="minorHAnsi"/>
          <w:lang w:val="es-ES_tradnl"/>
        </w:rPr>
      </w:pPr>
    </w:p>
    <w:p w:rsidR="00DE352B" w:rsidRPr="00C16D2F" w:rsidRDefault="00A32405" w:rsidP="00DE352B">
      <w:pPr>
        <w:tabs>
          <w:tab w:val="left" w:pos="7590"/>
        </w:tabs>
        <w:jc w:val="both"/>
        <w:rPr>
          <w:rFonts w:asciiTheme="minorHAnsi" w:hAnsiTheme="minorHAnsi"/>
          <w:lang w:val="es-ES_tradnl"/>
        </w:rPr>
      </w:pPr>
      <w:r w:rsidRPr="00C16D2F">
        <w:rPr>
          <w:rFonts w:asciiTheme="minorHAnsi" w:hAnsiTheme="minorHAnsi"/>
          <w:lang w:val="es-ES_tradnl"/>
        </w:rPr>
        <w:t xml:space="preserve">Para determinar la densidad de la plantación  </w:t>
      </w:r>
      <w:r>
        <w:rPr>
          <w:rFonts w:asciiTheme="minorHAnsi" w:hAnsiTheme="minorHAnsi"/>
          <w:lang w:val="es-ES_tradnl"/>
        </w:rPr>
        <w:t>en sector “Los Quillayes” y e</w:t>
      </w:r>
      <w:r w:rsidRPr="00C16D2F">
        <w:rPr>
          <w:rFonts w:asciiTheme="minorHAnsi" w:hAnsiTheme="minorHAnsi"/>
          <w:lang w:val="es-ES_tradnl"/>
        </w:rPr>
        <w:t xml:space="preserve">l porcentaje de sobrevivencia se realizaron </w:t>
      </w:r>
      <w:r>
        <w:rPr>
          <w:rFonts w:asciiTheme="minorHAnsi" w:hAnsiTheme="minorHAnsi"/>
          <w:lang w:val="es-ES_tradnl"/>
        </w:rPr>
        <w:t>10</w:t>
      </w:r>
      <w:r w:rsidRPr="00C16D2F">
        <w:rPr>
          <w:rFonts w:asciiTheme="minorHAnsi" w:hAnsiTheme="minorHAnsi"/>
          <w:lang w:val="es-ES_tradnl"/>
        </w:rPr>
        <w:t xml:space="preserve"> parcelas rectangulares de 500 m</w:t>
      </w:r>
      <w:r w:rsidRPr="00C16D2F">
        <w:rPr>
          <w:rFonts w:asciiTheme="minorHAnsi" w:hAnsiTheme="minorHAnsi"/>
          <w:vertAlign w:val="superscript"/>
          <w:lang w:val="es-ES_tradnl"/>
        </w:rPr>
        <w:t>2</w:t>
      </w:r>
      <w:r w:rsidRPr="00C16D2F">
        <w:rPr>
          <w:rFonts w:asciiTheme="minorHAnsi" w:hAnsiTheme="minorHAnsi"/>
          <w:lang w:val="es-ES_tradnl"/>
        </w:rPr>
        <w:t xml:space="preserve"> (50x10 m)</w:t>
      </w:r>
      <w:r>
        <w:rPr>
          <w:rFonts w:asciiTheme="minorHAnsi" w:hAnsiTheme="minorHAnsi"/>
          <w:lang w:val="es-ES_tradnl"/>
        </w:rPr>
        <w:t xml:space="preserve">. En cada parcela se contabilizaron el total de individuos vivos y muertos de las especies plantadas. Las parcelas fueron </w:t>
      </w:r>
      <w:proofErr w:type="spellStart"/>
      <w:r>
        <w:rPr>
          <w:rFonts w:asciiTheme="minorHAnsi" w:hAnsiTheme="minorHAnsi"/>
          <w:lang w:val="es-ES_tradnl"/>
        </w:rPr>
        <w:t>georeferenciada</w:t>
      </w:r>
      <w:proofErr w:type="spellEnd"/>
      <w:r>
        <w:rPr>
          <w:rFonts w:asciiTheme="minorHAnsi" w:hAnsiTheme="minorHAnsi"/>
          <w:lang w:val="es-ES_tradnl"/>
        </w:rPr>
        <w:t xml:space="preserve"> mediante GPS </w:t>
      </w:r>
      <w:proofErr w:type="spellStart"/>
      <w:r>
        <w:rPr>
          <w:rFonts w:asciiTheme="minorHAnsi" w:hAnsiTheme="minorHAnsi"/>
          <w:lang w:val="es-ES_tradnl"/>
        </w:rPr>
        <w:t>map</w:t>
      </w:r>
      <w:proofErr w:type="spellEnd"/>
      <w:r>
        <w:rPr>
          <w:rFonts w:asciiTheme="minorHAnsi" w:hAnsiTheme="minorHAnsi"/>
          <w:lang w:val="es-ES_tradnl"/>
        </w:rPr>
        <w:t xml:space="preserve"> 60 </w:t>
      </w:r>
      <w:proofErr w:type="spellStart"/>
      <w:r>
        <w:rPr>
          <w:rFonts w:asciiTheme="minorHAnsi" w:hAnsiTheme="minorHAnsi"/>
          <w:lang w:val="es-ES_tradnl"/>
        </w:rPr>
        <w:t>CSx</w:t>
      </w:r>
      <w:proofErr w:type="spellEnd"/>
      <w:r w:rsidR="0063194B">
        <w:rPr>
          <w:rFonts w:asciiTheme="minorHAnsi" w:hAnsiTheme="minorHAnsi"/>
          <w:lang w:val="es-ES_tradnl"/>
        </w:rPr>
        <w:t>,</w:t>
      </w:r>
      <w:r>
        <w:rPr>
          <w:rFonts w:asciiTheme="minorHAnsi" w:hAnsiTheme="minorHAnsi"/>
          <w:lang w:val="es-ES_tradnl"/>
        </w:rPr>
        <w:t xml:space="preserve">  en WGS84 Huso 19. </w:t>
      </w:r>
      <w:r w:rsidR="00DE352B">
        <w:rPr>
          <w:rFonts w:asciiTheme="minorHAnsi" w:hAnsiTheme="minorHAnsi"/>
          <w:lang w:val="es-ES_tradnl"/>
        </w:rPr>
        <w:t xml:space="preserve">Las especies plantadas fueron: Quillay, Peumo, Litre, Boldo, Huingán, Maitén y Palma chilena. En relación a las medidas de protección a la plantación, el áreas plantada está cercada en su totalidad con postes cada 3 m, con hebras de alambre púa. </w:t>
      </w:r>
      <w:r w:rsidR="00941B3A">
        <w:rPr>
          <w:rFonts w:asciiTheme="minorHAnsi" w:hAnsiTheme="minorHAnsi"/>
          <w:lang w:val="es-ES_tradnl"/>
        </w:rPr>
        <w:t xml:space="preserve">Algunas plantas conservan todavía la malla individual para la protección contra lagomorfos. Existe instalado un sistema de riego. No se ha desmalezado las tasas de plantación. Hay evidencia de zarzamora en los sectores de plantación, que están siendo limpiados. </w:t>
      </w:r>
      <w:r w:rsidR="00DE352B">
        <w:rPr>
          <w:rFonts w:asciiTheme="minorHAnsi" w:hAnsiTheme="minorHAnsi"/>
          <w:lang w:val="es-ES_tradnl"/>
        </w:rPr>
        <w:t xml:space="preserve">Para el cálculo de la superficie, se usó el programa </w:t>
      </w:r>
      <w:proofErr w:type="spellStart"/>
      <w:r w:rsidR="00DE352B">
        <w:rPr>
          <w:rFonts w:asciiTheme="minorHAnsi" w:hAnsiTheme="minorHAnsi"/>
          <w:lang w:val="es-ES_tradnl"/>
        </w:rPr>
        <w:t>Arcmap</w:t>
      </w:r>
      <w:proofErr w:type="spellEnd"/>
      <w:r w:rsidR="00DE352B">
        <w:rPr>
          <w:rFonts w:asciiTheme="minorHAnsi" w:hAnsiTheme="minorHAnsi"/>
          <w:lang w:val="es-ES_tradnl"/>
        </w:rPr>
        <w:t xml:space="preserve"> 9.3, que arrojó una superficie de 8,32 hectáreas.</w:t>
      </w:r>
    </w:p>
    <w:p w:rsidR="00941B3A" w:rsidRDefault="00941B3A" w:rsidP="00A32405">
      <w:pPr>
        <w:tabs>
          <w:tab w:val="left" w:pos="7590"/>
        </w:tabs>
        <w:jc w:val="both"/>
        <w:rPr>
          <w:rFonts w:asciiTheme="minorHAnsi" w:hAnsiTheme="minorHAnsi"/>
          <w:lang w:val="es-ES_tradnl"/>
        </w:rPr>
      </w:pPr>
    </w:p>
    <w:p w:rsidR="00A32405" w:rsidRPr="00C16D2F" w:rsidRDefault="00A32405" w:rsidP="00A32405">
      <w:pPr>
        <w:tabs>
          <w:tab w:val="left" w:pos="7590"/>
        </w:tabs>
        <w:jc w:val="both"/>
        <w:rPr>
          <w:rFonts w:asciiTheme="minorHAnsi" w:hAnsiTheme="minorHAnsi"/>
          <w:lang w:val="es-ES_tradnl"/>
        </w:rPr>
      </w:pPr>
      <w:r>
        <w:rPr>
          <w:rFonts w:asciiTheme="minorHAnsi" w:hAnsiTheme="minorHAnsi"/>
          <w:lang w:val="es-ES_tradnl"/>
        </w:rPr>
        <w:t>L</w:t>
      </w:r>
      <w:r w:rsidRPr="00C16D2F">
        <w:rPr>
          <w:rFonts w:asciiTheme="minorHAnsi" w:hAnsiTheme="minorHAnsi"/>
          <w:lang w:val="es-ES_tradnl"/>
        </w:rPr>
        <w:t>os datos se presentan en el siguiente cuadro:</w:t>
      </w:r>
    </w:p>
    <w:p w:rsidR="00A32405" w:rsidRPr="00C16D2F" w:rsidRDefault="00A32405" w:rsidP="00F65C42">
      <w:pPr>
        <w:tabs>
          <w:tab w:val="left" w:pos="7590"/>
        </w:tabs>
        <w:rPr>
          <w:rFonts w:asciiTheme="minorHAnsi" w:hAnsiTheme="minorHAnsi"/>
          <w:lang w:val="es-ES_tradnl"/>
        </w:rPr>
      </w:pPr>
    </w:p>
    <w:p w:rsidR="0038070B" w:rsidRPr="00C16D2F" w:rsidRDefault="0038070B" w:rsidP="0038070B">
      <w:pPr>
        <w:tabs>
          <w:tab w:val="left" w:pos="7590"/>
        </w:tabs>
        <w:rPr>
          <w:rFonts w:asciiTheme="minorHAnsi" w:hAnsiTheme="minorHAnsi"/>
          <w:lang w:val="es-ES_tradnl"/>
        </w:rPr>
      </w:pPr>
      <w:r w:rsidRPr="00C16D2F">
        <w:rPr>
          <w:rFonts w:asciiTheme="minorHAnsi" w:hAnsiTheme="minorHAnsi"/>
          <w:lang w:val="es-ES_tradnl"/>
        </w:rPr>
        <w:t>Cuadro 3: Parcelas reforestación Resolución 005/2008</w:t>
      </w:r>
    </w:p>
    <w:p w:rsidR="00C71B1F" w:rsidRPr="00C16D2F" w:rsidRDefault="00C71B1F" w:rsidP="00F65C42">
      <w:pPr>
        <w:tabs>
          <w:tab w:val="left" w:pos="7590"/>
        </w:tabs>
        <w:rPr>
          <w:rFonts w:asciiTheme="minorHAnsi" w:hAnsiTheme="minorHAnsi"/>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5"/>
        <w:gridCol w:w="679"/>
        <w:gridCol w:w="1108"/>
        <w:gridCol w:w="854"/>
        <w:gridCol w:w="677"/>
        <w:gridCol w:w="677"/>
        <w:gridCol w:w="593"/>
        <w:gridCol w:w="677"/>
        <w:gridCol w:w="480"/>
        <w:gridCol w:w="789"/>
        <w:gridCol w:w="650"/>
        <w:gridCol w:w="611"/>
        <w:gridCol w:w="805"/>
        <w:gridCol w:w="905"/>
      </w:tblGrid>
      <w:tr w:rsidR="00C16D2F" w:rsidRPr="00CE6E63" w:rsidTr="007223C5">
        <w:trPr>
          <w:trHeight w:val="555"/>
        </w:trPr>
        <w:tc>
          <w:tcPr>
            <w:tcW w:w="5000" w:type="pct"/>
            <w:gridSpan w:val="14"/>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 xml:space="preserve">Parcelas circulares de 500m2 Sector Quillayes Resolución N°1359/13/0206/461 DL 701/74 7 de septiembre 2006 RCA N°005/2005 </w:t>
            </w:r>
          </w:p>
        </w:tc>
      </w:tr>
      <w:tr w:rsidR="00C16D2F" w:rsidRPr="00C16D2F" w:rsidTr="007223C5">
        <w:trPr>
          <w:trHeight w:val="300"/>
        </w:trPr>
        <w:tc>
          <w:tcPr>
            <w:tcW w:w="350"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Parcela</w:t>
            </w:r>
          </w:p>
        </w:tc>
        <w:tc>
          <w:tcPr>
            <w:tcW w:w="332"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Este</w:t>
            </w:r>
          </w:p>
        </w:tc>
        <w:tc>
          <w:tcPr>
            <w:tcW w:w="542"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Norte</w:t>
            </w:r>
          </w:p>
        </w:tc>
        <w:tc>
          <w:tcPr>
            <w:tcW w:w="418"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Plantas Muertas</w:t>
            </w:r>
          </w:p>
        </w:tc>
        <w:tc>
          <w:tcPr>
            <w:tcW w:w="2521" w:type="pct"/>
            <w:gridSpan w:val="8"/>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Plantas vivas</w:t>
            </w:r>
          </w:p>
        </w:tc>
        <w:tc>
          <w:tcPr>
            <w:tcW w:w="394"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Total Vivas</w:t>
            </w:r>
          </w:p>
        </w:tc>
        <w:tc>
          <w:tcPr>
            <w:tcW w:w="443" w:type="pct"/>
            <w:vMerge w:val="restar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Total Parcela</w:t>
            </w:r>
          </w:p>
        </w:tc>
      </w:tr>
      <w:tr w:rsidR="00C16D2F" w:rsidRPr="00C16D2F" w:rsidTr="007223C5">
        <w:trPr>
          <w:trHeight w:val="300"/>
        </w:trPr>
        <w:tc>
          <w:tcPr>
            <w:tcW w:w="350"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c>
          <w:tcPr>
            <w:tcW w:w="332"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c>
          <w:tcPr>
            <w:tcW w:w="542"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c>
          <w:tcPr>
            <w:tcW w:w="418"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c>
          <w:tcPr>
            <w:tcW w:w="331"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Quillay</w:t>
            </w:r>
          </w:p>
        </w:tc>
        <w:tc>
          <w:tcPr>
            <w:tcW w:w="331"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Peumo</w:t>
            </w:r>
          </w:p>
        </w:tc>
        <w:tc>
          <w:tcPr>
            <w:tcW w:w="290"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Boldo</w:t>
            </w:r>
          </w:p>
        </w:tc>
        <w:tc>
          <w:tcPr>
            <w:tcW w:w="331"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Espino</w:t>
            </w:r>
          </w:p>
        </w:tc>
        <w:tc>
          <w:tcPr>
            <w:tcW w:w="235"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Litre</w:t>
            </w:r>
          </w:p>
        </w:tc>
        <w:tc>
          <w:tcPr>
            <w:tcW w:w="386"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Huingán</w:t>
            </w:r>
          </w:p>
        </w:tc>
        <w:tc>
          <w:tcPr>
            <w:tcW w:w="318"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Maitén</w:t>
            </w:r>
          </w:p>
        </w:tc>
        <w:tc>
          <w:tcPr>
            <w:tcW w:w="299" w:type="pct"/>
            <w:shd w:val="clear" w:color="000000" w:fill="C5D9F1"/>
            <w:vAlign w:val="center"/>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Palma</w:t>
            </w:r>
          </w:p>
        </w:tc>
        <w:tc>
          <w:tcPr>
            <w:tcW w:w="394"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c>
          <w:tcPr>
            <w:tcW w:w="443" w:type="pct"/>
            <w:vMerge/>
            <w:vAlign w:val="center"/>
            <w:hideMark/>
          </w:tcPr>
          <w:p w:rsidR="00C71B1F" w:rsidRPr="00C16D2F" w:rsidRDefault="00C71B1F" w:rsidP="007223C5">
            <w:pPr>
              <w:rPr>
                <w:rFonts w:asciiTheme="minorHAnsi" w:eastAsia="Times New Roman" w:hAnsiTheme="minorHAnsi" w:cs="Arial"/>
                <w:b/>
                <w:bCs/>
                <w:sz w:val="16"/>
                <w:szCs w:val="16"/>
                <w:lang w:val="es-CL" w:eastAsia="es-CL"/>
              </w:rPr>
            </w:pP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320670</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6231554</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22</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320671</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6231604</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320762</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6231699</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20</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28</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320714</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6231683</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16</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25</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26</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320651</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6231698</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17</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18</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320799</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6231643</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43</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18</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85</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7</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320817</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6231591</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21</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10</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40</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82</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8</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320776</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6231523</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56</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9</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320708</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6231482</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44</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19</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28</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72</w:t>
            </w:r>
          </w:p>
        </w:tc>
      </w:tr>
      <w:tr w:rsidR="00C16D2F" w:rsidRPr="00C16D2F" w:rsidTr="007223C5">
        <w:trPr>
          <w:trHeight w:val="300"/>
        </w:trPr>
        <w:tc>
          <w:tcPr>
            <w:tcW w:w="35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10</w:t>
            </w:r>
          </w:p>
        </w:tc>
        <w:tc>
          <w:tcPr>
            <w:tcW w:w="33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320667</w:t>
            </w:r>
          </w:p>
        </w:tc>
        <w:tc>
          <w:tcPr>
            <w:tcW w:w="542"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6231445</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37</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17</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30</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67</w:t>
            </w:r>
          </w:p>
        </w:tc>
      </w:tr>
      <w:tr w:rsidR="00C16D2F" w:rsidRPr="00C16D2F" w:rsidTr="007223C5">
        <w:trPr>
          <w:trHeight w:val="300"/>
        </w:trPr>
        <w:tc>
          <w:tcPr>
            <w:tcW w:w="1223" w:type="pct"/>
            <w:gridSpan w:val="3"/>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Promedio</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26,6</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11,2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2,1</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0,7</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1,1</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0,6</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2,7</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21,4</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48</w:t>
            </w:r>
          </w:p>
        </w:tc>
      </w:tr>
      <w:tr w:rsidR="00C16D2F" w:rsidRPr="00C16D2F" w:rsidTr="007223C5">
        <w:trPr>
          <w:trHeight w:val="300"/>
        </w:trPr>
        <w:tc>
          <w:tcPr>
            <w:tcW w:w="1223" w:type="pct"/>
            <w:gridSpan w:val="3"/>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Subtotal/ha</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532</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224</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14</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20</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22</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40</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12</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54</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428</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960</w:t>
            </w:r>
          </w:p>
        </w:tc>
      </w:tr>
      <w:tr w:rsidR="00C16D2F" w:rsidRPr="00C16D2F" w:rsidTr="007223C5">
        <w:trPr>
          <w:trHeight w:val="300"/>
        </w:trPr>
        <w:tc>
          <w:tcPr>
            <w:tcW w:w="1223" w:type="pct"/>
            <w:gridSpan w:val="3"/>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Plantas comprometidas/ha</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1650</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r w:rsidR="00C16D2F" w:rsidRPr="00C16D2F" w:rsidTr="007223C5">
        <w:trPr>
          <w:trHeight w:val="300"/>
        </w:trPr>
        <w:tc>
          <w:tcPr>
            <w:tcW w:w="1223" w:type="pct"/>
            <w:gridSpan w:val="3"/>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sobrevivencia estimado</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25,9%</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r w:rsidR="00C16D2F" w:rsidRPr="00C16D2F" w:rsidTr="007223C5">
        <w:trPr>
          <w:trHeight w:val="300"/>
        </w:trPr>
        <w:tc>
          <w:tcPr>
            <w:tcW w:w="1223" w:type="pct"/>
            <w:gridSpan w:val="3"/>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Plantas vivas/ha estimado</w:t>
            </w:r>
          </w:p>
        </w:tc>
        <w:tc>
          <w:tcPr>
            <w:tcW w:w="418" w:type="pct"/>
            <w:shd w:val="clear" w:color="auto" w:fill="auto"/>
            <w:noWrap/>
            <w:vAlign w:val="bottom"/>
            <w:hideMark/>
          </w:tcPr>
          <w:p w:rsidR="00C71B1F" w:rsidRPr="00C16D2F" w:rsidRDefault="00C71B1F" w:rsidP="007223C5">
            <w:pPr>
              <w:jc w:val="center"/>
              <w:rPr>
                <w:rFonts w:asciiTheme="minorHAnsi" w:eastAsia="Times New Roman" w:hAnsiTheme="minorHAnsi" w:cs="Arial"/>
                <w:b/>
                <w:bCs/>
                <w:sz w:val="16"/>
                <w:szCs w:val="16"/>
                <w:lang w:val="es-CL" w:eastAsia="es-CL"/>
              </w:rPr>
            </w:pPr>
            <w:r w:rsidRPr="00C16D2F">
              <w:rPr>
                <w:rFonts w:asciiTheme="minorHAnsi" w:eastAsia="Times New Roman" w:hAnsiTheme="minorHAnsi" w:cs="Arial"/>
                <w:b/>
                <w:bCs/>
                <w:sz w:val="16"/>
                <w:szCs w:val="16"/>
                <w:lang w:val="es-CL" w:eastAsia="es-CL"/>
              </w:rPr>
              <w:t>428</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290"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331"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235"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386"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318"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299"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394"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c>
          <w:tcPr>
            <w:tcW w:w="443" w:type="pct"/>
            <w:shd w:val="clear" w:color="auto" w:fill="auto"/>
            <w:noWrap/>
            <w:vAlign w:val="bottom"/>
            <w:hideMark/>
          </w:tcPr>
          <w:p w:rsidR="00C71B1F" w:rsidRPr="00C16D2F" w:rsidRDefault="00C71B1F" w:rsidP="007223C5">
            <w:pPr>
              <w:jc w:val="center"/>
              <w:rPr>
                <w:rFonts w:asciiTheme="minorHAnsi" w:eastAsia="Times New Roman" w:hAnsiTheme="minorHAnsi" w:cs="Arial"/>
                <w:sz w:val="16"/>
                <w:szCs w:val="16"/>
                <w:lang w:val="es-CL" w:eastAsia="es-CL"/>
              </w:rPr>
            </w:pPr>
            <w:r w:rsidRPr="00C16D2F">
              <w:rPr>
                <w:rFonts w:asciiTheme="minorHAnsi" w:eastAsia="Times New Roman" w:hAnsiTheme="minorHAnsi" w:cs="Arial"/>
                <w:sz w:val="16"/>
                <w:szCs w:val="16"/>
                <w:lang w:val="es-CL" w:eastAsia="es-CL"/>
              </w:rPr>
              <w:t> </w:t>
            </w:r>
          </w:p>
        </w:tc>
      </w:tr>
    </w:tbl>
    <w:p w:rsidR="00C71B1F" w:rsidRPr="00C16D2F" w:rsidRDefault="00C71B1F" w:rsidP="00F65C42">
      <w:pPr>
        <w:tabs>
          <w:tab w:val="left" w:pos="7590"/>
        </w:tabs>
        <w:rPr>
          <w:rFonts w:asciiTheme="minorHAnsi" w:hAnsiTheme="minorHAnsi"/>
          <w:lang w:val="es-ES_tradnl"/>
        </w:rPr>
      </w:pPr>
    </w:p>
    <w:p w:rsidR="000B2CB3" w:rsidRDefault="000B2CB3" w:rsidP="00F65C42">
      <w:pPr>
        <w:tabs>
          <w:tab w:val="left" w:pos="7590"/>
        </w:tabs>
        <w:rPr>
          <w:rFonts w:asciiTheme="minorHAnsi" w:hAnsiTheme="minorHAnsi"/>
          <w:lang w:val="es-ES_tradnl"/>
        </w:rPr>
      </w:pPr>
    </w:p>
    <w:p w:rsidR="002B3060" w:rsidRDefault="002B3060" w:rsidP="00F65C42">
      <w:pPr>
        <w:tabs>
          <w:tab w:val="left" w:pos="7590"/>
        </w:tabs>
        <w:rPr>
          <w:rFonts w:asciiTheme="minorHAnsi" w:hAnsiTheme="minorHAnsi"/>
          <w:lang w:val="es-ES_tradnl"/>
        </w:rPr>
      </w:pPr>
    </w:p>
    <w:p w:rsidR="00DD583C" w:rsidRPr="00C16D2F" w:rsidRDefault="00DD583C" w:rsidP="00F65C42">
      <w:pPr>
        <w:tabs>
          <w:tab w:val="left" w:pos="7590"/>
        </w:tabs>
        <w:rPr>
          <w:rFonts w:asciiTheme="minorHAnsi" w:hAnsiTheme="minorHAnsi"/>
          <w:lang w:val="es-ES_tradnl"/>
        </w:rPr>
      </w:pPr>
    </w:p>
    <w:p w:rsidR="00FB6CA6" w:rsidRPr="00C16D2F" w:rsidRDefault="00FB6CA6" w:rsidP="00FB6CA6">
      <w:pPr>
        <w:tabs>
          <w:tab w:val="left" w:pos="7590"/>
        </w:tabs>
        <w:rPr>
          <w:rFonts w:asciiTheme="minorHAnsi" w:hAnsiTheme="minorHAnsi"/>
          <w:lang w:val="es-ES_tradnl"/>
        </w:rPr>
      </w:pPr>
      <w:r w:rsidRPr="00C16D2F">
        <w:rPr>
          <w:rFonts w:asciiTheme="minorHAnsi" w:hAnsiTheme="minorHAnsi"/>
          <w:lang w:val="es-ES_tradnl"/>
        </w:rPr>
        <w:t>Figura N°2 con superficie efectivamente reforestada para dar cumplimiento a RCA 005/2005</w:t>
      </w:r>
    </w:p>
    <w:p w:rsidR="000B2CB3" w:rsidRPr="00C16D2F" w:rsidRDefault="000B2CB3" w:rsidP="00F65C42">
      <w:pPr>
        <w:tabs>
          <w:tab w:val="left" w:pos="7590"/>
        </w:tabs>
        <w:rPr>
          <w:rFonts w:asciiTheme="minorHAnsi" w:hAnsiTheme="minorHAnsi"/>
          <w:lang w:val="es-ES_tradnl"/>
        </w:rPr>
      </w:pPr>
    </w:p>
    <w:p w:rsidR="003707E8" w:rsidRPr="00C16D2F" w:rsidRDefault="003707E8" w:rsidP="00F65C42">
      <w:pPr>
        <w:tabs>
          <w:tab w:val="left" w:pos="7590"/>
        </w:tabs>
        <w:rPr>
          <w:rFonts w:asciiTheme="minorHAnsi" w:hAnsiTheme="minorHAnsi"/>
          <w:lang w:val="es-ES_tradnl"/>
        </w:rPr>
      </w:pPr>
      <w:r w:rsidRPr="00C16D2F">
        <w:rPr>
          <w:rFonts w:asciiTheme="minorHAnsi" w:hAnsiTheme="minorHAnsi"/>
          <w:noProof/>
          <w:lang w:val="es-CL" w:eastAsia="es-CL"/>
        </w:rPr>
        <w:drawing>
          <wp:inline distT="0" distB="0" distL="0" distR="0" wp14:anchorId="3D704261" wp14:editId="16AF4D92">
            <wp:extent cx="5975350" cy="4617085"/>
            <wp:effectExtent l="0" t="0" r="635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Florida Quilla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5350" cy="4617085"/>
                    </a:xfrm>
                    <a:prstGeom prst="rect">
                      <a:avLst/>
                    </a:prstGeom>
                  </pic:spPr>
                </pic:pic>
              </a:graphicData>
            </a:graphic>
          </wp:inline>
        </w:drawing>
      </w:r>
    </w:p>
    <w:p w:rsidR="00171531" w:rsidRPr="00C16D2F" w:rsidRDefault="00171531" w:rsidP="00807B77">
      <w:pPr>
        <w:tabs>
          <w:tab w:val="left" w:pos="7590"/>
        </w:tabs>
        <w:jc w:val="center"/>
        <w:rPr>
          <w:rFonts w:asciiTheme="minorHAnsi" w:hAnsiTheme="minorHAnsi"/>
          <w:lang w:val="es-ES_tradnl"/>
        </w:rPr>
      </w:pPr>
    </w:p>
    <w:p w:rsidR="006A233F" w:rsidRPr="00C16D2F" w:rsidRDefault="006A233F" w:rsidP="00F65C42">
      <w:pPr>
        <w:tabs>
          <w:tab w:val="left" w:pos="7590"/>
        </w:tabs>
        <w:rPr>
          <w:rFonts w:asciiTheme="minorHAnsi" w:hAnsiTheme="minorHAnsi"/>
          <w:lang w:val="es-ES_tradnl"/>
        </w:rPr>
      </w:pPr>
    </w:p>
    <w:p w:rsidR="006A233F" w:rsidRPr="00C16D2F" w:rsidRDefault="006A233F" w:rsidP="00F65C42">
      <w:pPr>
        <w:tabs>
          <w:tab w:val="left" w:pos="7590"/>
        </w:tabs>
        <w:rPr>
          <w:rFonts w:asciiTheme="minorHAnsi" w:hAnsiTheme="minorHAnsi"/>
          <w:lang w:val="es-ES_tradnl"/>
        </w:rPr>
      </w:pPr>
    </w:p>
    <w:p w:rsidR="006A233F" w:rsidRPr="00C16D2F" w:rsidRDefault="006A233F" w:rsidP="00807B77">
      <w:pPr>
        <w:tabs>
          <w:tab w:val="left" w:pos="7590"/>
        </w:tabs>
        <w:jc w:val="center"/>
        <w:rPr>
          <w:rFonts w:asciiTheme="minorHAnsi" w:hAnsiTheme="minorHAnsi"/>
          <w:noProof/>
          <w:lang w:val="es-CL" w:eastAsia="es-CL"/>
        </w:rPr>
      </w:pPr>
    </w:p>
    <w:p w:rsidR="007F71DE" w:rsidRPr="00C16D2F" w:rsidRDefault="007F71DE" w:rsidP="00F65C42">
      <w:pPr>
        <w:tabs>
          <w:tab w:val="left" w:pos="7590"/>
        </w:tabs>
        <w:rPr>
          <w:rFonts w:asciiTheme="minorHAnsi" w:hAnsiTheme="minorHAnsi"/>
          <w:noProof/>
          <w:lang w:val="es-CL" w:eastAsia="es-CL"/>
        </w:rPr>
      </w:pPr>
    </w:p>
    <w:p w:rsidR="00807B77" w:rsidRPr="00C16D2F" w:rsidRDefault="00807B77" w:rsidP="00807B77">
      <w:pPr>
        <w:tabs>
          <w:tab w:val="left" w:pos="7590"/>
        </w:tabs>
        <w:jc w:val="center"/>
        <w:rPr>
          <w:rFonts w:asciiTheme="minorHAnsi" w:hAnsiTheme="minorHAnsi"/>
          <w:lang w:val="es-ES_tradnl"/>
        </w:rPr>
      </w:pPr>
    </w:p>
    <w:p w:rsidR="004B1A12" w:rsidRPr="00C16D2F" w:rsidRDefault="004B1A12" w:rsidP="00807B77">
      <w:pPr>
        <w:tabs>
          <w:tab w:val="left" w:pos="7590"/>
        </w:tabs>
        <w:jc w:val="center"/>
        <w:rPr>
          <w:rFonts w:asciiTheme="minorHAnsi" w:hAnsiTheme="minorHAnsi"/>
          <w:lang w:val="es-ES_tradnl"/>
        </w:rPr>
      </w:pPr>
    </w:p>
    <w:p w:rsidR="00807B77" w:rsidRPr="00C16D2F" w:rsidRDefault="00807B77" w:rsidP="00807B77">
      <w:pPr>
        <w:tabs>
          <w:tab w:val="left" w:pos="7590"/>
        </w:tabs>
        <w:jc w:val="center"/>
        <w:rPr>
          <w:rFonts w:asciiTheme="minorHAnsi" w:hAnsiTheme="minorHAnsi"/>
          <w:lang w:val="es-ES_tradnl"/>
        </w:rPr>
      </w:pPr>
    </w:p>
    <w:p w:rsidR="00807B77" w:rsidRPr="00C16D2F" w:rsidRDefault="00807B77" w:rsidP="00F65C42">
      <w:pPr>
        <w:tabs>
          <w:tab w:val="left" w:pos="7590"/>
        </w:tabs>
        <w:rPr>
          <w:rFonts w:asciiTheme="minorHAnsi" w:hAnsiTheme="minorHAnsi"/>
          <w:lang w:val="es-ES_tradnl"/>
        </w:rPr>
      </w:pPr>
    </w:p>
    <w:p w:rsidR="00807B77" w:rsidRPr="00C16D2F" w:rsidRDefault="00807B77" w:rsidP="00807B77">
      <w:pPr>
        <w:tabs>
          <w:tab w:val="left" w:pos="7590"/>
        </w:tabs>
        <w:jc w:val="center"/>
        <w:rPr>
          <w:rFonts w:asciiTheme="minorHAnsi" w:hAnsiTheme="minorHAnsi"/>
          <w:lang w:val="es-ES_tradnl"/>
        </w:rPr>
      </w:pPr>
    </w:p>
    <w:p w:rsidR="009A61A4" w:rsidRPr="00C16D2F" w:rsidRDefault="009A61A4" w:rsidP="00807B77">
      <w:pPr>
        <w:tabs>
          <w:tab w:val="left" w:pos="7590"/>
        </w:tabs>
        <w:jc w:val="center"/>
        <w:rPr>
          <w:rFonts w:asciiTheme="minorHAnsi" w:hAnsiTheme="minorHAnsi"/>
          <w:lang w:val="es-ES_tradnl"/>
        </w:rPr>
      </w:pPr>
    </w:p>
    <w:p w:rsidR="007F71DE" w:rsidRPr="00C16D2F" w:rsidRDefault="007F71DE" w:rsidP="00807B77">
      <w:pPr>
        <w:tabs>
          <w:tab w:val="left" w:pos="7590"/>
        </w:tabs>
        <w:jc w:val="center"/>
        <w:rPr>
          <w:rFonts w:asciiTheme="minorHAnsi" w:hAnsiTheme="minorHAnsi"/>
          <w:lang w:val="es-ES_tradnl"/>
        </w:rPr>
      </w:pPr>
    </w:p>
    <w:p w:rsidR="00171531" w:rsidRPr="00C16D2F" w:rsidRDefault="00171531" w:rsidP="00F65C42">
      <w:pPr>
        <w:tabs>
          <w:tab w:val="left" w:pos="7590"/>
        </w:tabs>
        <w:rPr>
          <w:rFonts w:asciiTheme="minorHAnsi" w:hAnsiTheme="minorHAnsi"/>
          <w:lang w:val="es-ES_tradnl"/>
        </w:rPr>
      </w:pPr>
    </w:p>
    <w:p w:rsidR="004B1A12" w:rsidRPr="00C16D2F" w:rsidRDefault="004B1A12" w:rsidP="00171531">
      <w:pPr>
        <w:tabs>
          <w:tab w:val="left" w:pos="7590"/>
        </w:tabs>
        <w:jc w:val="center"/>
        <w:rPr>
          <w:rFonts w:asciiTheme="minorHAnsi" w:hAnsiTheme="minorHAnsi"/>
          <w:b/>
          <w:lang w:val="es-ES_tradnl"/>
        </w:rPr>
      </w:pPr>
    </w:p>
    <w:p w:rsidR="004B1A12" w:rsidRPr="00C16D2F" w:rsidRDefault="004B1A12" w:rsidP="00171531">
      <w:pPr>
        <w:tabs>
          <w:tab w:val="left" w:pos="7590"/>
        </w:tabs>
        <w:jc w:val="center"/>
        <w:rPr>
          <w:rFonts w:asciiTheme="minorHAnsi" w:hAnsiTheme="minorHAnsi"/>
          <w:b/>
          <w:lang w:val="es-ES_tradnl"/>
        </w:rPr>
      </w:pPr>
    </w:p>
    <w:p w:rsidR="004B1A12" w:rsidRPr="00C16D2F" w:rsidRDefault="004B1A12" w:rsidP="00171531">
      <w:pPr>
        <w:tabs>
          <w:tab w:val="left" w:pos="7590"/>
        </w:tabs>
        <w:jc w:val="center"/>
        <w:rPr>
          <w:rFonts w:asciiTheme="minorHAnsi" w:hAnsiTheme="minorHAnsi"/>
          <w:b/>
          <w:lang w:val="es-ES_tradnl"/>
        </w:rPr>
      </w:pPr>
    </w:p>
    <w:p w:rsidR="00D236F4" w:rsidRPr="00C16D2F" w:rsidRDefault="00D236F4" w:rsidP="00171531">
      <w:pPr>
        <w:tabs>
          <w:tab w:val="left" w:pos="7590"/>
        </w:tabs>
        <w:jc w:val="center"/>
        <w:rPr>
          <w:rFonts w:asciiTheme="minorHAnsi" w:hAnsiTheme="minorHAnsi"/>
          <w:b/>
          <w:lang w:val="es-ES_tradnl"/>
        </w:rPr>
      </w:pPr>
    </w:p>
    <w:p w:rsidR="00D236F4" w:rsidRPr="00C16D2F" w:rsidRDefault="00D236F4" w:rsidP="00171531">
      <w:pPr>
        <w:tabs>
          <w:tab w:val="left" w:pos="7590"/>
        </w:tabs>
        <w:jc w:val="center"/>
        <w:rPr>
          <w:rFonts w:asciiTheme="minorHAnsi" w:hAnsiTheme="minorHAnsi"/>
          <w:b/>
          <w:lang w:val="es-ES_tradnl"/>
        </w:rPr>
      </w:pPr>
    </w:p>
    <w:p w:rsidR="00A27EEB" w:rsidRPr="00C16D2F" w:rsidRDefault="00A27EEB" w:rsidP="00A27EEB">
      <w:pPr>
        <w:tabs>
          <w:tab w:val="left" w:pos="7590"/>
        </w:tabs>
        <w:jc w:val="center"/>
        <w:rPr>
          <w:rFonts w:asciiTheme="minorHAnsi" w:hAnsiTheme="minorHAnsi"/>
          <w:b/>
          <w:lang w:val="es-ES_tradnl"/>
        </w:rPr>
      </w:pPr>
      <w:r w:rsidRPr="00C16D2F">
        <w:rPr>
          <w:rFonts w:asciiTheme="minorHAnsi" w:hAnsiTheme="minorHAnsi"/>
          <w:b/>
          <w:lang w:val="es-ES_tradnl"/>
        </w:rPr>
        <w:t>ANEXO N°</w:t>
      </w:r>
      <w:r w:rsidR="00680730" w:rsidRPr="00C16D2F">
        <w:rPr>
          <w:rFonts w:asciiTheme="minorHAnsi" w:hAnsiTheme="minorHAnsi"/>
          <w:b/>
          <w:lang w:val="es-ES_tradnl"/>
        </w:rPr>
        <w:t>3</w:t>
      </w:r>
    </w:p>
    <w:p w:rsidR="00A27EEB" w:rsidRPr="00C16D2F" w:rsidRDefault="00A27EEB" w:rsidP="00A27EEB">
      <w:pPr>
        <w:tabs>
          <w:tab w:val="left" w:pos="7590"/>
        </w:tabs>
        <w:jc w:val="center"/>
        <w:rPr>
          <w:rFonts w:asciiTheme="minorHAnsi" w:hAnsiTheme="minorHAnsi"/>
          <w:b/>
          <w:lang w:val="es-ES_tradnl"/>
        </w:rPr>
      </w:pPr>
    </w:p>
    <w:p w:rsidR="00A27EEB" w:rsidRPr="00C16D2F" w:rsidRDefault="00A27EEB" w:rsidP="00A27EEB">
      <w:pPr>
        <w:tabs>
          <w:tab w:val="left" w:pos="7590"/>
        </w:tabs>
        <w:jc w:val="center"/>
        <w:rPr>
          <w:rFonts w:asciiTheme="minorHAnsi" w:hAnsiTheme="minorHAnsi"/>
          <w:b/>
          <w:lang w:val="es-ES_tradnl"/>
        </w:rPr>
      </w:pPr>
      <w:r w:rsidRPr="00C16D2F">
        <w:rPr>
          <w:rFonts w:asciiTheme="minorHAnsi" w:hAnsiTheme="minorHAnsi"/>
          <w:b/>
          <w:lang w:val="es-ES_tradnl"/>
        </w:rPr>
        <w:t xml:space="preserve">Antecedentes de la reforestación </w:t>
      </w:r>
      <w:r w:rsidR="005F4E0F">
        <w:rPr>
          <w:rFonts w:asciiTheme="minorHAnsi" w:hAnsiTheme="minorHAnsi"/>
          <w:b/>
          <w:lang w:val="es-ES_tradnl"/>
        </w:rPr>
        <w:t xml:space="preserve">sector </w:t>
      </w:r>
      <w:r w:rsidRPr="00C16D2F">
        <w:rPr>
          <w:rFonts w:asciiTheme="minorHAnsi" w:hAnsiTheme="minorHAnsi"/>
          <w:b/>
          <w:lang w:val="es-ES_tradnl"/>
        </w:rPr>
        <w:t>Peumos</w:t>
      </w:r>
    </w:p>
    <w:p w:rsidR="00A27EEB" w:rsidRDefault="00A27EEB" w:rsidP="00A27EEB">
      <w:pPr>
        <w:tabs>
          <w:tab w:val="left" w:pos="7590"/>
        </w:tabs>
        <w:rPr>
          <w:rFonts w:asciiTheme="minorHAnsi" w:hAnsiTheme="minorHAnsi"/>
          <w:lang w:val="es-ES_tradnl"/>
        </w:rPr>
      </w:pPr>
    </w:p>
    <w:p w:rsidR="00E25B18" w:rsidRDefault="005F4E0F" w:rsidP="005F4E0F">
      <w:pPr>
        <w:tabs>
          <w:tab w:val="left" w:pos="7590"/>
        </w:tabs>
        <w:jc w:val="both"/>
        <w:rPr>
          <w:rFonts w:asciiTheme="minorHAnsi" w:hAnsiTheme="minorHAnsi"/>
          <w:lang w:val="es-ES_tradnl"/>
        </w:rPr>
      </w:pPr>
      <w:r w:rsidRPr="00C16D2F">
        <w:rPr>
          <w:rFonts w:asciiTheme="minorHAnsi" w:hAnsiTheme="minorHAnsi"/>
          <w:lang w:val="es-ES_tradnl"/>
        </w:rPr>
        <w:t xml:space="preserve">Para determinar la densidad de la plantación  </w:t>
      </w:r>
      <w:r>
        <w:rPr>
          <w:rFonts w:asciiTheme="minorHAnsi" w:hAnsiTheme="minorHAnsi"/>
          <w:lang w:val="es-ES_tradnl"/>
        </w:rPr>
        <w:t>en sector “Peumos” y e</w:t>
      </w:r>
      <w:r w:rsidRPr="00C16D2F">
        <w:rPr>
          <w:rFonts w:asciiTheme="minorHAnsi" w:hAnsiTheme="minorHAnsi"/>
          <w:lang w:val="es-ES_tradnl"/>
        </w:rPr>
        <w:t xml:space="preserve">l porcentaje de sobrevivencia se realizaron </w:t>
      </w:r>
      <w:r>
        <w:rPr>
          <w:rFonts w:asciiTheme="minorHAnsi" w:hAnsiTheme="minorHAnsi"/>
          <w:lang w:val="es-ES_tradnl"/>
        </w:rPr>
        <w:t>1</w:t>
      </w:r>
      <w:r w:rsidR="007924EC">
        <w:rPr>
          <w:rFonts w:asciiTheme="minorHAnsi" w:hAnsiTheme="minorHAnsi"/>
          <w:lang w:val="es-ES_tradnl"/>
        </w:rPr>
        <w:t>1 parcelas circulares de</w:t>
      </w:r>
      <w:r w:rsidRPr="00C16D2F">
        <w:rPr>
          <w:rFonts w:asciiTheme="minorHAnsi" w:hAnsiTheme="minorHAnsi"/>
          <w:lang w:val="es-ES_tradnl"/>
        </w:rPr>
        <w:t xml:space="preserve"> </w:t>
      </w:r>
      <w:r w:rsidR="007924EC">
        <w:rPr>
          <w:rFonts w:asciiTheme="minorHAnsi" w:hAnsiTheme="minorHAnsi"/>
          <w:lang w:val="es-ES_tradnl"/>
        </w:rPr>
        <w:t>1</w:t>
      </w:r>
      <w:r w:rsidRPr="00C16D2F">
        <w:rPr>
          <w:rFonts w:asciiTheme="minorHAnsi" w:hAnsiTheme="minorHAnsi"/>
          <w:lang w:val="es-ES_tradnl"/>
        </w:rPr>
        <w:t>00 m</w:t>
      </w:r>
      <w:r w:rsidRPr="00C16D2F">
        <w:rPr>
          <w:rFonts w:asciiTheme="minorHAnsi" w:hAnsiTheme="minorHAnsi"/>
          <w:vertAlign w:val="superscript"/>
          <w:lang w:val="es-ES_tradnl"/>
        </w:rPr>
        <w:t>2</w:t>
      </w:r>
      <w:r w:rsidR="007924EC">
        <w:rPr>
          <w:rFonts w:asciiTheme="minorHAnsi" w:hAnsiTheme="minorHAnsi"/>
          <w:lang w:val="es-ES_tradnl"/>
        </w:rPr>
        <w:t>, más un censo en una pequeña porción de área 0,14 hectáreas.</w:t>
      </w:r>
      <w:r>
        <w:rPr>
          <w:rFonts w:asciiTheme="minorHAnsi" w:hAnsiTheme="minorHAnsi"/>
          <w:lang w:val="es-ES_tradnl"/>
        </w:rPr>
        <w:t xml:space="preserve"> En cada parcela se contabilizaron el total de individuos vivos y muertos de las especies plantadas. Las parcelas fueron </w:t>
      </w:r>
      <w:proofErr w:type="spellStart"/>
      <w:r>
        <w:rPr>
          <w:rFonts w:asciiTheme="minorHAnsi" w:hAnsiTheme="minorHAnsi"/>
          <w:lang w:val="es-ES_tradnl"/>
        </w:rPr>
        <w:t>georeferenciada</w:t>
      </w:r>
      <w:proofErr w:type="spellEnd"/>
      <w:r>
        <w:rPr>
          <w:rFonts w:asciiTheme="minorHAnsi" w:hAnsiTheme="minorHAnsi"/>
          <w:lang w:val="es-ES_tradnl"/>
        </w:rPr>
        <w:t xml:space="preserve"> mediante GPS </w:t>
      </w:r>
      <w:proofErr w:type="spellStart"/>
      <w:r>
        <w:rPr>
          <w:rFonts w:asciiTheme="minorHAnsi" w:hAnsiTheme="minorHAnsi"/>
          <w:lang w:val="es-ES_tradnl"/>
        </w:rPr>
        <w:t>map</w:t>
      </w:r>
      <w:proofErr w:type="spellEnd"/>
      <w:r>
        <w:rPr>
          <w:rFonts w:asciiTheme="minorHAnsi" w:hAnsiTheme="minorHAnsi"/>
          <w:lang w:val="es-ES_tradnl"/>
        </w:rPr>
        <w:t xml:space="preserve"> 60 </w:t>
      </w:r>
      <w:proofErr w:type="spellStart"/>
      <w:r>
        <w:rPr>
          <w:rFonts w:asciiTheme="minorHAnsi" w:hAnsiTheme="minorHAnsi"/>
          <w:lang w:val="es-ES_tradnl"/>
        </w:rPr>
        <w:t>CSx</w:t>
      </w:r>
      <w:proofErr w:type="spellEnd"/>
      <w:r w:rsidR="0063194B">
        <w:rPr>
          <w:rFonts w:asciiTheme="minorHAnsi" w:hAnsiTheme="minorHAnsi"/>
          <w:lang w:val="es-ES_tradnl"/>
        </w:rPr>
        <w:t>,</w:t>
      </w:r>
      <w:r>
        <w:rPr>
          <w:rFonts w:asciiTheme="minorHAnsi" w:hAnsiTheme="minorHAnsi"/>
          <w:lang w:val="es-ES_tradnl"/>
        </w:rPr>
        <w:t xml:space="preserve">  en WGS84 Huso 19. La especie plantada fue Peumo. </w:t>
      </w:r>
    </w:p>
    <w:p w:rsidR="00E25B18" w:rsidRDefault="00E25B18" w:rsidP="005F4E0F">
      <w:pPr>
        <w:tabs>
          <w:tab w:val="left" w:pos="7590"/>
        </w:tabs>
        <w:jc w:val="both"/>
        <w:rPr>
          <w:rFonts w:asciiTheme="minorHAnsi" w:hAnsiTheme="minorHAnsi"/>
          <w:lang w:val="es-ES_tradnl"/>
        </w:rPr>
      </w:pPr>
    </w:p>
    <w:p w:rsidR="00E25B18" w:rsidRPr="00E25B18" w:rsidRDefault="005F4E0F" w:rsidP="005F4E0F">
      <w:pPr>
        <w:tabs>
          <w:tab w:val="left" w:pos="7590"/>
        </w:tabs>
        <w:jc w:val="both"/>
        <w:rPr>
          <w:rFonts w:asciiTheme="minorHAnsi" w:hAnsiTheme="minorHAnsi"/>
          <w:lang w:val="es-ES_tradnl"/>
        </w:rPr>
      </w:pPr>
      <w:r w:rsidRPr="00E25B18">
        <w:rPr>
          <w:rFonts w:asciiTheme="minorHAnsi" w:hAnsiTheme="minorHAnsi"/>
          <w:lang w:val="es-ES_tradnl"/>
        </w:rPr>
        <w:t>En relación a las medidas de protección a la plantación, el área</w:t>
      </w:r>
      <w:r w:rsidR="007C1978" w:rsidRPr="00E25B18">
        <w:rPr>
          <w:rFonts w:asciiTheme="minorHAnsi" w:hAnsiTheme="minorHAnsi"/>
          <w:lang w:val="es-ES_tradnl"/>
        </w:rPr>
        <w:t xml:space="preserve"> está cercada con postes impregnados, distanciados cada 3 metros y con 5 hebras de alambre púa, sin embargo, parte del límite norte y límite poniente, está destruido. Las </w:t>
      </w:r>
      <w:r w:rsidRPr="00E25B18">
        <w:rPr>
          <w:rFonts w:asciiTheme="minorHAnsi" w:hAnsiTheme="minorHAnsi"/>
          <w:lang w:val="es-ES_tradnl"/>
        </w:rPr>
        <w:t>planta</w:t>
      </w:r>
      <w:r w:rsidR="007C1978" w:rsidRPr="00E25B18">
        <w:rPr>
          <w:rFonts w:asciiTheme="minorHAnsi" w:hAnsiTheme="minorHAnsi"/>
          <w:lang w:val="es-ES_tradnl"/>
        </w:rPr>
        <w:t xml:space="preserve">s no cuentan con tutores ni </w:t>
      </w:r>
      <w:r w:rsidR="00E25B18" w:rsidRPr="00E25B18">
        <w:rPr>
          <w:rFonts w:asciiTheme="minorHAnsi" w:hAnsiTheme="minorHAnsi"/>
          <w:lang w:val="es-ES_tradnl"/>
        </w:rPr>
        <w:t xml:space="preserve">malla individual para la protección contra lagomorfos y contra ramoneo y pisoteo de ganado. También se observaron </w:t>
      </w:r>
      <w:proofErr w:type="spellStart"/>
      <w:r w:rsidR="00E25B18" w:rsidRPr="00E25B18">
        <w:rPr>
          <w:rFonts w:asciiTheme="minorHAnsi" w:hAnsiTheme="minorHAnsi"/>
          <w:lang w:val="es-ES_tradnl"/>
        </w:rPr>
        <w:t>fecas</w:t>
      </w:r>
      <w:proofErr w:type="spellEnd"/>
      <w:r w:rsidR="00E25B18" w:rsidRPr="00E25B18">
        <w:rPr>
          <w:rFonts w:asciiTheme="minorHAnsi" w:hAnsiTheme="minorHAnsi"/>
          <w:lang w:val="es-ES_tradnl"/>
        </w:rPr>
        <w:t xml:space="preserve"> de ganado vacuno y caballar. Sólo algunos sectores cuentan con cañería para riego por goteo. En el límite </w:t>
      </w:r>
      <w:proofErr w:type="spellStart"/>
      <w:r w:rsidR="00E25B18" w:rsidRPr="00E25B18">
        <w:rPr>
          <w:rFonts w:asciiTheme="minorHAnsi" w:hAnsiTheme="minorHAnsi"/>
          <w:lang w:val="es-ES_tradnl"/>
        </w:rPr>
        <w:t>nor</w:t>
      </w:r>
      <w:proofErr w:type="spellEnd"/>
      <w:r w:rsidR="00E25B18" w:rsidRPr="00E25B18">
        <w:rPr>
          <w:rFonts w:asciiTheme="minorHAnsi" w:hAnsiTheme="minorHAnsi"/>
          <w:lang w:val="es-ES_tradnl"/>
        </w:rPr>
        <w:t xml:space="preserve"> oriente se observó un estanque para riego. </w:t>
      </w:r>
      <w:r w:rsidRPr="00E25B18">
        <w:rPr>
          <w:rFonts w:asciiTheme="minorHAnsi" w:hAnsiTheme="minorHAnsi"/>
          <w:lang w:val="es-ES_tradnl"/>
        </w:rPr>
        <w:t xml:space="preserve"> </w:t>
      </w:r>
    </w:p>
    <w:p w:rsidR="00E25B18" w:rsidRDefault="00E25B18" w:rsidP="005F4E0F">
      <w:pPr>
        <w:tabs>
          <w:tab w:val="left" w:pos="7590"/>
        </w:tabs>
        <w:jc w:val="both"/>
        <w:rPr>
          <w:rFonts w:asciiTheme="minorHAnsi" w:hAnsiTheme="minorHAnsi"/>
          <w:lang w:val="es-ES_tradnl"/>
        </w:rPr>
      </w:pPr>
    </w:p>
    <w:p w:rsidR="005F4E0F" w:rsidRPr="00C16D2F" w:rsidRDefault="005F4E0F" w:rsidP="005F4E0F">
      <w:pPr>
        <w:tabs>
          <w:tab w:val="left" w:pos="7590"/>
        </w:tabs>
        <w:jc w:val="both"/>
        <w:rPr>
          <w:rFonts w:asciiTheme="minorHAnsi" w:hAnsiTheme="minorHAnsi"/>
          <w:lang w:val="es-ES_tradnl"/>
        </w:rPr>
      </w:pPr>
      <w:r>
        <w:rPr>
          <w:rFonts w:asciiTheme="minorHAnsi" w:hAnsiTheme="minorHAnsi"/>
          <w:lang w:val="es-ES_tradnl"/>
        </w:rPr>
        <w:t xml:space="preserve">Para el cálculo de la superficie, se usó el programa </w:t>
      </w:r>
      <w:proofErr w:type="spellStart"/>
      <w:r>
        <w:rPr>
          <w:rFonts w:asciiTheme="minorHAnsi" w:hAnsiTheme="minorHAnsi"/>
          <w:lang w:val="es-ES_tradnl"/>
        </w:rPr>
        <w:t>Arcmap</w:t>
      </w:r>
      <w:proofErr w:type="spellEnd"/>
      <w:r>
        <w:rPr>
          <w:rFonts w:asciiTheme="minorHAnsi" w:hAnsiTheme="minorHAnsi"/>
          <w:lang w:val="es-ES_tradnl"/>
        </w:rPr>
        <w:t xml:space="preserve"> 9.3, que arrojó una superficie de </w:t>
      </w:r>
      <w:r w:rsidR="00E25B18">
        <w:rPr>
          <w:rFonts w:asciiTheme="minorHAnsi" w:hAnsiTheme="minorHAnsi"/>
          <w:lang w:val="es-ES_tradnl"/>
        </w:rPr>
        <w:t>7</w:t>
      </w:r>
      <w:r>
        <w:rPr>
          <w:rFonts w:asciiTheme="minorHAnsi" w:hAnsiTheme="minorHAnsi"/>
          <w:lang w:val="es-ES_tradnl"/>
        </w:rPr>
        <w:t>,</w:t>
      </w:r>
      <w:r w:rsidR="00E25B18">
        <w:rPr>
          <w:rFonts w:asciiTheme="minorHAnsi" w:hAnsiTheme="minorHAnsi"/>
          <w:lang w:val="es-ES_tradnl"/>
        </w:rPr>
        <w:t>45</w:t>
      </w:r>
      <w:r>
        <w:rPr>
          <w:rFonts w:asciiTheme="minorHAnsi" w:hAnsiTheme="minorHAnsi"/>
          <w:lang w:val="es-ES_tradnl"/>
        </w:rPr>
        <w:t xml:space="preserve"> hectáreas.</w:t>
      </w:r>
    </w:p>
    <w:p w:rsidR="005F4E0F" w:rsidRPr="00C16D2F" w:rsidRDefault="005F4E0F" w:rsidP="00A27EEB">
      <w:pPr>
        <w:tabs>
          <w:tab w:val="left" w:pos="7590"/>
        </w:tabs>
        <w:rPr>
          <w:rFonts w:asciiTheme="minorHAnsi" w:hAnsiTheme="minorHAnsi"/>
          <w:lang w:val="es-ES_tradnl"/>
        </w:rPr>
      </w:pPr>
    </w:p>
    <w:p w:rsidR="00A27EEB" w:rsidRPr="00C16D2F" w:rsidRDefault="00A27EEB" w:rsidP="00A27EEB">
      <w:pPr>
        <w:tabs>
          <w:tab w:val="left" w:pos="7590"/>
        </w:tabs>
        <w:rPr>
          <w:rFonts w:asciiTheme="minorHAnsi" w:hAnsiTheme="minorHAnsi"/>
          <w:lang w:val="es-ES_tradnl"/>
        </w:rPr>
      </w:pPr>
      <w:r w:rsidRPr="00C16D2F">
        <w:rPr>
          <w:rFonts w:asciiTheme="minorHAnsi" w:hAnsiTheme="minorHAnsi"/>
          <w:lang w:val="es-ES_tradnl"/>
        </w:rPr>
        <w:t>Cuadro 4: Parcelas reforestación Resolución 005/2008</w:t>
      </w:r>
    </w:p>
    <w:p w:rsidR="00D236F4" w:rsidRPr="00C16D2F" w:rsidRDefault="00D236F4" w:rsidP="00171531">
      <w:pPr>
        <w:tabs>
          <w:tab w:val="left" w:pos="7590"/>
        </w:tabs>
        <w:jc w:val="center"/>
        <w:rPr>
          <w:rFonts w:asciiTheme="minorHAnsi" w:hAnsiTheme="minorHAnsi"/>
          <w:b/>
          <w:lang w:val="es-ES_tradnl"/>
        </w:rPr>
      </w:pPr>
    </w:p>
    <w:tbl>
      <w:tblPr>
        <w:tblW w:w="96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0"/>
        <w:gridCol w:w="1200"/>
        <w:gridCol w:w="1200"/>
        <w:gridCol w:w="2200"/>
        <w:gridCol w:w="2520"/>
        <w:gridCol w:w="1420"/>
      </w:tblGrid>
      <w:tr w:rsidR="00C16D2F" w:rsidRPr="00CE6E63" w:rsidTr="00A27EEB">
        <w:trPr>
          <w:trHeight w:val="705"/>
        </w:trPr>
        <w:tc>
          <w:tcPr>
            <w:tcW w:w="9660" w:type="dxa"/>
            <w:gridSpan w:val="6"/>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Parcelas circulares de 100m2 Sector Peumos</w:t>
            </w:r>
          </w:p>
        </w:tc>
      </w:tr>
      <w:tr w:rsidR="00C16D2F" w:rsidRPr="00C16D2F" w:rsidTr="00A27EEB">
        <w:trPr>
          <w:trHeight w:val="300"/>
        </w:trPr>
        <w:tc>
          <w:tcPr>
            <w:tcW w:w="112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Parcela</w:t>
            </w:r>
          </w:p>
        </w:tc>
        <w:tc>
          <w:tcPr>
            <w:tcW w:w="120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Este</w:t>
            </w:r>
          </w:p>
        </w:tc>
        <w:tc>
          <w:tcPr>
            <w:tcW w:w="120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Norte</w:t>
            </w:r>
          </w:p>
        </w:tc>
        <w:tc>
          <w:tcPr>
            <w:tcW w:w="220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de Peumo Vivas</w:t>
            </w:r>
          </w:p>
        </w:tc>
        <w:tc>
          <w:tcPr>
            <w:tcW w:w="252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de Peumo Muertas</w:t>
            </w:r>
          </w:p>
        </w:tc>
        <w:tc>
          <w:tcPr>
            <w:tcW w:w="1420" w:type="dxa"/>
            <w:vMerge w:val="restart"/>
            <w:shd w:val="clear" w:color="000000" w:fill="C5D9F1"/>
            <w:vAlign w:val="center"/>
            <w:hideMark/>
          </w:tcPr>
          <w:p w:rsidR="00A27EEB" w:rsidRPr="009022C8" w:rsidRDefault="00A27EEB" w:rsidP="00A27EEB">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Total Parcela</w:t>
            </w:r>
          </w:p>
        </w:tc>
      </w:tr>
      <w:tr w:rsidR="00C16D2F" w:rsidRPr="00C16D2F" w:rsidTr="00A27EEB">
        <w:trPr>
          <w:trHeight w:val="300"/>
        </w:trPr>
        <w:tc>
          <w:tcPr>
            <w:tcW w:w="112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c>
          <w:tcPr>
            <w:tcW w:w="120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c>
          <w:tcPr>
            <w:tcW w:w="120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c>
          <w:tcPr>
            <w:tcW w:w="220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c>
          <w:tcPr>
            <w:tcW w:w="252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c>
          <w:tcPr>
            <w:tcW w:w="1420" w:type="dxa"/>
            <w:vMerge/>
            <w:vAlign w:val="center"/>
            <w:hideMark/>
          </w:tcPr>
          <w:p w:rsidR="00A27EEB" w:rsidRPr="009022C8" w:rsidRDefault="00A27EEB" w:rsidP="00A27EEB">
            <w:pPr>
              <w:rPr>
                <w:rFonts w:asciiTheme="minorHAnsi" w:eastAsia="Times New Roman" w:hAnsiTheme="minorHAnsi" w:cs="Arial"/>
                <w:b/>
                <w:bCs/>
                <w:sz w:val="16"/>
                <w:szCs w:val="16"/>
                <w:lang w:val="es-CL" w:eastAsia="es-CL"/>
              </w:rPr>
            </w:pP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313105</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6232833</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313119</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6232805</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313117</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6232770</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313170</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6232774</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313171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6232836</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15</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313151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6232852</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313171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6232998</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11</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12</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313121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6232895</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11</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313100</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6232896</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11</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313034</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6232763</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r>
      <w:tr w:rsidR="00C16D2F" w:rsidRPr="00C16D2F" w:rsidTr="00A27EEB">
        <w:trPr>
          <w:trHeight w:val="300"/>
        </w:trPr>
        <w:tc>
          <w:tcPr>
            <w:tcW w:w="11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lastRenderedPageBreak/>
              <w:t>11</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313045</w:t>
            </w:r>
          </w:p>
        </w:tc>
        <w:tc>
          <w:tcPr>
            <w:tcW w:w="1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6232763</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9</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w:t>
            </w:r>
          </w:p>
        </w:tc>
      </w:tr>
      <w:tr w:rsidR="00C16D2F" w:rsidRPr="00C16D2F" w:rsidTr="00A27EEB">
        <w:trPr>
          <w:trHeight w:val="300"/>
        </w:trPr>
        <w:tc>
          <w:tcPr>
            <w:tcW w:w="3520" w:type="dxa"/>
            <w:gridSpan w:val="3"/>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Promedio</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5,6</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4,7</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10,4</w:t>
            </w:r>
          </w:p>
        </w:tc>
      </w:tr>
      <w:tr w:rsidR="00C16D2F" w:rsidRPr="00C16D2F" w:rsidTr="00A27EEB">
        <w:trPr>
          <w:trHeight w:val="300"/>
        </w:trPr>
        <w:tc>
          <w:tcPr>
            <w:tcW w:w="3520" w:type="dxa"/>
            <w:gridSpan w:val="3"/>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Subtotal/ha</w:t>
            </w:r>
          </w:p>
        </w:tc>
        <w:tc>
          <w:tcPr>
            <w:tcW w:w="220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563,6</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472,7</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1036,4</w:t>
            </w:r>
          </w:p>
        </w:tc>
      </w:tr>
      <w:tr w:rsidR="00C16D2F" w:rsidRPr="00C16D2F" w:rsidTr="00A27EEB">
        <w:trPr>
          <w:trHeight w:val="300"/>
        </w:trPr>
        <w:tc>
          <w:tcPr>
            <w:tcW w:w="3520" w:type="dxa"/>
            <w:gridSpan w:val="3"/>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Plantas comprometidas/ha</w:t>
            </w:r>
            <w:r w:rsidR="00DD583C">
              <w:rPr>
                <w:rFonts w:asciiTheme="minorHAnsi" w:eastAsia="Times New Roman" w:hAnsiTheme="minorHAnsi"/>
                <w:sz w:val="16"/>
                <w:szCs w:val="16"/>
                <w:lang w:val="es-CL" w:eastAsia="es-CL"/>
              </w:rPr>
              <w:t xml:space="preserve"> (supuesto)</w:t>
            </w:r>
          </w:p>
        </w:tc>
        <w:tc>
          <w:tcPr>
            <w:tcW w:w="2200" w:type="dxa"/>
            <w:shd w:val="clear" w:color="auto" w:fill="auto"/>
            <w:noWrap/>
            <w:vAlign w:val="bottom"/>
            <w:hideMark/>
          </w:tcPr>
          <w:p w:rsidR="00A27EEB" w:rsidRPr="009022C8" w:rsidRDefault="00DD583C" w:rsidP="00DD583C">
            <w:pPr>
              <w:jc w:val="center"/>
              <w:rPr>
                <w:rFonts w:asciiTheme="minorHAnsi" w:eastAsia="Times New Roman" w:hAnsiTheme="minorHAnsi"/>
                <w:sz w:val="16"/>
                <w:szCs w:val="16"/>
                <w:lang w:val="es-CL" w:eastAsia="es-CL"/>
              </w:rPr>
            </w:pPr>
            <w:r>
              <w:rPr>
                <w:rFonts w:asciiTheme="minorHAnsi" w:eastAsia="Times New Roman" w:hAnsiTheme="minorHAnsi"/>
                <w:sz w:val="16"/>
                <w:szCs w:val="16"/>
                <w:lang w:val="es-CL" w:eastAsia="es-CL"/>
              </w:rPr>
              <w:t>1036,4</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r w:rsidR="00A27EEB" w:rsidRPr="00C16D2F" w:rsidTr="00A27EEB">
        <w:trPr>
          <w:trHeight w:val="300"/>
        </w:trPr>
        <w:tc>
          <w:tcPr>
            <w:tcW w:w="3520" w:type="dxa"/>
            <w:gridSpan w:val="3"/>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sobrevivencia estimado</w:t>
            </w:r>
          </w:p>
        </w:tc>
        <w:tc>
          <w:tcPr>
            <w:tcW w:w="2200" w:type="dxa"/>
            <w:shd w:val="clear" w:color="auto" w:fill="auto"/>
            <w:noWrap/>
            <w:vAlign w:val="bottom"/>
            <w:hideMark/>
          </w:tcPr>
          <w:p w:rsidR="00A27EEB" w:rsidRPr="009022C8" w:rsidRDefault="00DD583C" w:rsidP="00DD583C">
            <w:pPr>
              <w:jc w:val="center"/>
              <w:rPr>
                <w:rFonts w:asciiTheme="minorHAnsi" w:eastAsia="Times New Roman" w:hAnsiTheme="minorHAnsi"/>
                <w:b/>
                <w:bCs/>
                <w:sz w:val="16"/>
                <w:szCs w:val="16"/>
                <w:lang w:val="es-CL" w:eastAsia="es-CL"/>
              </w:rPr>
            </w:pPr>
            <w:r>
              <w:rPr>
                <w:rFonts w:asciiTheme="minorHAnsi" w:eastAsia="Times New Roman" w:hAnsiTheme="minorHAnsi"/>
                <w:b/>
                <w:bCs/>
                <w:sz w:val="16"/>
                <w:szCs w:val="16"/>
                <w:lang w:val="es-CL" w:eastAsia="es-CL"/>
              </w:rPr>
              <w:t>5</w:t>
            </w:r>
            <w:r w:rsidR="00A27EEB" w:rsidRPr="009022C8">
              <w:rPr>
                <w:rFonts w:asciiTheme="minorHAnsi" w:eastAsia="Times New Roman" w:hAnsiTheme="minorHAnsi"/>
                <w:b/>
                <w:bCs/>
                <w:sz w:val="16"/>
                <w:szCs w:val="16"/>
                <w:lang w:val="es-CL" w:eastAsia="es-CL"/>
              </w:rPr>
              <w:t>4,</w:t>
            </w:r>
            <w:r>
              <w:rPr>
                <w:rFonts w:asciiTheme="minorHAnsi" w:eastAsia="Times New Roman" w:hAnsiTheme="minorHAnsi"/>
                <w:b/>
                <w:bCs/>
                <w:sz w:val="16"/>
                <w:szCs w:val="16"/>
                <w:lang w:val="es-CL" w:eastAsia="es-CL"/>
              </w:rPr>
              <w:t>4</w:t>
            </w:r>
            <w:r w:rsidR="00A27EEB" w:rsidRPr="009022C8">
              <w:rPr>
                <w:rFonts w:asciiTheme="minorHAnsi" w:eastAsia="Times New Roman" w:hAnsiTheme="minorHAnsi"/>
                <w:b/>
                <w:bCs/>
                <w:sz w:val="16"/>
                <w:szCs w:val="16"/>
                <w:lang w:val="es-CL" w:eastAsia="es-CL"/>
              </w:rPr>
              <w:t>%</w:t>
            </w:r>
          </w:p>
        </w:tc>
        <w:tc>
          <w:tcPr>
            <w:tcW w:w="25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1420" w:type="dxa"/>
            <w:shd w:val="clear" w:color="auto" w:fill="auto"/>
            <w:noWrap/>
            <w:vAlign w:val="bottom"/>
            <w:hideMark/>
          </w:tcPr>
          <w:p w:rsidR="00A27EEB" w:rsidRPr="009022C8" w:rsidRDefault="00A27EEB" w:rsidP="00A27EEB">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bl>
    <w:p w:rsidR="00D236F4" w:rsidRPr="00C16D2F" w:rsidRDefault="00D236F4" w:rsidP="00A27EEB">
      <w:pPr>
        <w:tabs>
          <w:tab w:val="left" w:pos="7590"/>
        </w:tabs>
        <w:jc w:val="center"/>
        <w:rPr>
          <w:rFonts w:asciiTheme="minorHAnsi" w:hAnsiTheme="minorHAnsi"/>
          <w:b/>
          <w:lang w:val="es-ES_tradnl"/>
        </w:rPr>
      </w:pPr>
    </w:p>
    <w:p w:rsidR="003138F9" w:rsidRPr="00C16D2F" w:rsidRDefault="003138F9" w:rsidP="00A27EEB">
      <w:pPr>
        <w:tabs>
          <w:tab w:val="left" w:pos="7590"/>
        </w:tabs>
        <w:jc w:val="center"/>
        <w:rPr>
          <w:rFonts w:asciiTheme="minorHAnsi" w:hAnsiTheme="minorHAnsi"/>
          <w:b/>
          <w:lang w:val="es-ES_tradnl"/>
        </w:rPr>
      </w:pPr>
    </w:p>
    <w:p w:rsidR="003138F9" w:rsidRPr="00C16D2F" w:rsidRDefault="00872A31" w:rsidP="003138F9">
      <w:pPr>
        <w:tabs>
          <w:tab w:val="left" w:pos="7590"/>
        </w:tabs>
        <w:rPr>
          <w:rFonts w:asciiTheme="minorHAnsi" w:hAnsiTheme="minorHAnsi"/>
          <w:lang w:val="es-ES_tradnl"/>
        </w:rPr>
      </w:pPr>
      <w:r>
        <w:rPr>
          <w:rFonts w:asciiTheme="minorHAnsi" w:hAnsiTheme="minorHAnsi"/>
          <w:lang w:val="es-ES_tradnl"/>
        </w:rPr>
        <w:t>Cuadro 5</w:t>
      </w:r>
      <w:r w:rsidRPr="00C16D2F">
        <w:rPr>
          <w:rFonts w:asciiTheme="minorHAnsi" w:hAnsiTheme="minorHAnsi"/>
          <w:lang w:val="es-ES_tradnl"/>
        </w:rPr>
        <w:t xml:space="preserve">: </w:t>
      </w:r>
      <w:r>
        <w:rPr>
          <w:rFonts w:asciiTheme="minorHAnsi" w:hAnsiTheme="minorHAnsi"/>
          <w:lang w:val="es-ES_tradnl"/>
        </w:rPr>
        <w:t>Censo</w:t>
      </w:r>
      <w:r w:rsidRPr="00C16D2F">
        <w:rPr>
          <w:rFonts w:asciiTheme="minorHAnsi" w:hAnsiTheme="minorHAnsi"/>
          <w:lang w:val="es-ES_tradnl"/>
        </w:rPr>
        <w:t xml:space="preserve"> reforestación Resolución 005/200</w:t>
      </w:r>
    </w:p>
    <w:tbl>
      <w:tblPr>
        <w:tblW w:w="5840" w:type="dxa"/>
        <w:tblInd w:w="55" w:type="dxa"/>
        <w:tblCellMar>
          <w:left w:w="70" w:type="dxa"/>
          <w:right w:w="70" w:type="dxa"/>
        </w:tblCellMar>
        <w:tblLook w:val="04A0" w:firstRow="1" w:lastRow="0" w:firstColumn="1" w:lastColumn="0" w:noHBand="0" w:noVBand="1"/>
      </w:tblPr>
      <w:tblGrid>
        <w:gridCol w:w="1575"/>
        <w:gridCol w:w="1425"/>
        <w:gridCol w:w="1640"/>
        <w:gridCol w:w="1200"/>
      </w:tblGrid>
      <w:tr w:rsidR="00C16D2F" w:rsidRPr="00C16D2F" w:rsidTr="003138F9">
        <w:trPr>
          <w:trHeight w:val="705"/>
        </w:trPr>
        <w:tc>
          <w:tcPr>
            <w:tcW w:w="5840" w:type="dxa"/>
            <w:gridSpan w:val="4"/>
            <w:tcBorders>
              <w:top w:val="single" w:sz="4" w:space="0" w:color="auto"/>
              <w:left w:val="single" w:sz="4" w:space="0" w:color="auto"/>
              <w:bottom w:val="single" w:sz="4" w:space="0" w:color="auto"/>
              <w:right w:val="single" w:sz="4" w:space="0" w:color="auto"/>
            </w:tcBorders>
            <w:shd w:val="clear" w:color="000000" w:fill="C5D9F1"/>
            <w:vAlign w:val="center"/>
            <w:hideMark/>
          </w:tcPr>
          <w:p w:rsidR="003138F9" w:rsidRPr="009022C8" w:rsidRDefault="003138F9" w:rsidP="003138F9">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Resultado del censo</w:t>
            </w:r>
          </w:p>
        </w:tc>
      </w:tr>
      <w:tr w:rsidR="00C16D2F" w:rsidRPr="00C16D2F" w:rsidTr="003138F9">
        <w:trPr>
          <w:trHeight w:val="300"/>
        </w:trPr>
        <w:tc>
          <w:tcPr>
            <w:tcW w:w="1575" w:type="dxa"/>
            <w:tcBorders>
              <w:top w:val="single" w:sz="4" w:space="0" w:color="auto"/>
              <w:left w:val="single" w:sz="4" w:space="0" w:color="auto"/>
              <w:bottom w:val="single" w:sz="4" w:space="0" w:color="auto"/>
              <w:right w:val="single" w:sz="4" w:space="0" w:color="auto"/>
            </w:tcBorders>
            <w:shd w:val="clear" w:color="000000" w:fill="C5D9F1"/>
            <w:vAlign w:val="center"/>
            <w:hideMark/>
          </w:tcPr>
          <w:p w:rsidR="003138F9" w:rsidRPr="009022C8" w:rsidRDefault="003138F9" w:rsidP="003138F9">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superficie en ha</w:t>
            </w:r>
          </w:p>
        </w:tc>
        <w:tc>
          <w:tcPr>
            <w:tcW w:w="1425" w:type="dxa"/>
            <w:tcBorders>
              <w:top w:val="single" w:sz="4" w:space="0" w:color="auto"/>
              <w:left w:val="nil"/>
              <w:bottom w:val="single" w:sz="4" w:space="0" w:color="auto"/>
              <w:right w:val="single" w:sz="4" w:space="0" w:color="auto"/>
            </w:tcBorders>
            <w:shd w:val="clear" w:color="000000" w:fill="C5D9F1"/>
            <w:vAlign w:val="center"/>
            <w:hideMark/>
          </w:tcPr>
          <w:p w:rsidR="003138F9" w:rsidRPr="009022C8" w:rsidRDefault="003138F9" w:rsidP="003138F9">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vivas</w:t>
            </w:r>
          </w:p>
        </w:tc>
        <w:tc>
          <w:tcPr>
            <w:tcW w:w="1640" w:type="dxa"/>
            <w:tcBorders>
              <w:top w:val="single" w:sz="4" w:space="0" w:color="auto"/>
              <w:left w:val="nil"/>
              <w:bottom w:val="single" w:sz="4" w:space="0" w:color="auto"/>
              <w:right w:val="single" w:sz="4" w:space="0" w:color="auto"/>
            </w:tcBorders>
            <w:shd w:val="clear" w:color="000000" w:fill="C5D9F1"/>
            <w:vAlign w:val="center"/>
            <w:hideMark/>
          </w:tcPr>
          <w:p w:rsidR="003138F9" w:rsidRPr="009022C8" w:rsidRDefault="003138F9" w:rsidP="003138F9">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muertas</w:t>
            </w:r>
          </w:p>
        </w:tc>
        <w:tc>
          <w:tcPr>
            <w:tcW w:w="1200" w:type="dxa"/>
            <w:tcBorders>
              <w:top w:val="single" w:sz="4" w:space="0" w:color="auto"/>
              <w:left w:val="nil"/>
              <w:bottom w:val="single" w:sz="4" w:space="0" w:color="auto"/>
              <w:right w:val="single" w:sz="4" w:space="0" w:color="auto"/>
            </w:tcBorders>
            <w:shd w:val="clear" w:color="000000" w:fill="C5D9F1"/>
            <w:vAlign w:val="center"/>
            <w:hideMark/>
          </w:tcPr>
          <w:p w:rsidR="003138F9" w:rsidRPr="009022C8" w:rsidRDefault="003138F9" w:rsidP="003138F9">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Total</w:t>
            </w:r>
          </w:p>
        </w:tc>
      </w:tr>
      <w:tr w:rsidR="00C16D2F" w:rsidRPr="00C16D2F" w:rsidTr="003138F9">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0,14</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108</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51</w:t>
            </w: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159</w:t>
            </w:r>
          </w:p>
        </w:tc>
      </w:tr>
      <w:tr w:rsidR="00C16D2F" w:rsidRPr="00C16D2F" w:rsidTr="003138F9">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771,4285714</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364,2857143</w:t>
            </w: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1135,71429</w:t>
            </w:r>
          </w:p>
        </w:tc>
      </w:tr>
      <w:tr w:rsidR="003138F9" w:rsidRPr="00C16D2F" w:rsidTr="003138F9">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xml:space="preserve"> sobrevivencia</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68%</w:t>
            </w:r>
          </w:p>
        </w:tc>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38F9" w:rsidRPr="009022C8" w:rsidRDefault="003138F9" w:rsidP="003138F9">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bl>
    <w:p w:rsidR="003138F9" w:rsidRDefault="003138F9"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Default="00DC134C" w:rsidP="003138F9">
      <w:pPr>
        <w:tabs>
          <w:tab w:val="left" w:pos="7590"/>
        </w:tabs>
        <w:rPr>
          <w:rFonts w:asciiTheme="minorHAnsi" w:hAnsiTheme="minorHAnsi"/>
          <w:lang w:val="es-ES_tradnl"/>
        </w:rPr>
      </w:pPr>
    </w:p>
    <w:p w:rsidR="00DC134C" w:rsidRPr="00C16D2F" w:rsidRDefault="00DC134C" w:rsidP="003138F9">
      <w:pPr>
        <w:tabs>
          <w:tab w:val="left" w:pos="7590"/>
        </w:tabs>
        <w:rPr>
          <w:rFonts w:asciiTheme="minorHAnsi" w:hAnsiTheme="minorHAnsi"/>
          <w:lang w:val="es-ES_tradnl"/>
        </w:rPr>
      </w:pPr>
    </w:p>
    <w:p w:rsidR="003138F9" w:rsidRPr="00C16D2F" w:rsidRDefault="003138F9" w:rsidP="003138F9">
      <w:pPr>
        <w:tabs>
          <w:tab w:val="left" w:pos="7590"/>
        </w:tabs>
        <w:rPr>
          <w:rFonts w:asciiTheme="minorHAnsi" w:hAnsiTheme="minorHAnsi"/>
          <w:lang w:val="es-ES_tradnl"/>
        </w:rPr>
      </w:pPr>
      <w:r w:rsidRPr="00C16D2F">
        <w:rPr>
          <w:rFonts w:asciiTheme="minorHAnsi" w:hAnsiTheme="minorHAnsi"/>
          <w:lang w:val="es-ES_tradnl"/>
        </w:rPr>
        <w:t>Figura N°3 con superficie efectivamente reforestada para dar cumplimiento a RCA 005/2005</w:t>
      </w:r>
    </w:p>
    <w:p w:rsidR="003138F9" w:rsidRPr="00C16D2F" w:rsidRDefault="003138F9" w:rsidP="003138F9">
      <w:pPr>
        <w:tabs>
          <w:tab w:val="left" w:pos="7590"/>
        </w:tabs>
        <w:jc w:val="both"/>
        <w:rPr>
          <w:rFonts w:asciiTheme="minorHAnsi" w:hAnsiTheme="minorHAnsi"/>
          <w:b/>
          <w:lang w:val="es-ES_tradnl"/>
        </w:rPr>
      </w:pPr>
      <w:r w:rsidRPr="00C16D2F">
        <w:rPr>
          <w:rFonts w:asciiTheme="minorHAnsi" w:hAnsiTheme="minorHAnsi"/>
          <w:b/>
          <w:noProof/>
          <w:lang w:val="es-CL" w:eastAsia="es-CL"/>
        </w:rPr>
        <w:drawing>
          <wp:inline distT="0" distB="0" distL="0" distR="0" wp14:anchorId="5E3F94B5" wp14:editId="4838C636">
            <wp:extent cx="6400800" cy="4946015"/>
            <wp:effectExtent l="0" t="0" r="0" b="6985"/>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Florida Peumo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400800" cy="4946015"/>
                    </a:xfrm>
                    <a:prstGeom prst="rect">
                      <a:avLst/>
                    </a:prstGeom>
                  </pic:spPr>
                </pic:pic>
              </a:graphicData>
            </a:graphic>
          </wp:inline>
        </w:drawing>
      </w:r>
    </w:p>
    <w:p w:rsidR="003138F9" w:rsidRDefault="003138F9"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Default="00DD583C" w:rsidP="003138F9">
      <w:pPr>
        <w:tabs>
          <w:tab w:val="left" w:pos="7590"/>
        </w:tabs>
        <w:jc w:val="both"/>
        <w:rPr>
          <w:rFonts w:asciiTheme="minorHAnsi" w:hAnsiTheme="minorHAnsi"/>
          <w:b/>
          <w:lang w:val="es-ES_tradnl"/>
        </w:rPr>
      </w:pPr>
    </w:p>
    <w:p w:rsidR="00DD583C" w:rsidRPr="00C16D2F" w:rsidRDefault="00DD583C" w:rsidP="003138F9">
      <w:pPr>
        <w:tabs>
          <w:tab w:val="left" w:pos="7590"/>
        </w:tabs>
        <w:jc w:val="both"/>
        <w:rPr>
          <w:rFonts w:asciiTheme="minorHAnsi" w:hAnsiTheme="minorHAnsi"/>
          <w:b/>
          <w:lang w:val="es-ES_tradnl"/>
        </w:rPr>
      </w:pPr>
    </w:p>
    <w:p w:rsidR="009022C8" w:rsidRPr="00C16D2F" w:rsidRDefault="009022C8" w:rsidP="009022C8">
      <w:pPr>
        <w:tabs>
          <w:tab w:val="left" w:pos="7590"/>
        </w:tabs>
        <w:jc w:val="center"/>
        <w:rPr>
          <w:rFonts w:asciiTheme="minorHAnsi" w:hAnsiTheme="minorHAnsi"/>
          <w:b/>
          <w:lang w:val="es-ES_tradnl"/>
        </w:rPr>
      </w:pPr>
      <w:r w:rsidRPr="00C16D2F">
        <w:rPr>
          <w:rFonts w:asciiTheme="minorHAnsi" w:hAnsiTheme="minorHAnsi"/>
          <w:b/>
          <w:lang w:val="es-ES_tradnl"/>
        </w:rPr>
        <w:t>ANEXO N°</w:t>
      </w:r>
      <w:r>
        <w:rPr>
          <w:rFonts w:asciiTheme="minorHAnsi" w:hAnsiTheme="minorHAnsi"/>
          <w:b/>
          <w:lang w:val="es-ES_tradnl"/>
        </w:rPr>
        <w:t>4</w:t>
      </w:r>
    </w:p>
    <w:p w:rsidR="009022C8" w:rsidRPr="00C16D2F" w:rsidRDefault="009022C8" w:rsidP="009022C8">
      <w:pPr>
        <w:tabs>
          <w:tab w:val="left" w:pos="7590"/>
        </w:tabs>
        <w:jc w:val="center"/>
        <w:rPr>
          <w:rFonts w:asciiTheme="minorHAnsi" w:hAnsiTheme="minorHAnsi"/>
          <w:b/>
          <w:lang w:val="es-ES_tradnl"/>
        </w:rPr>
      </w:pPr>
    </w:p>
    <w:p w:rsidR="009022C8" w:rsidRPr="00C16D2F" w:rsidRDefault="009022C8" w:rsidP="009022C8">
      <w:pPr>
        <w:tabs>
          <w:tab w:val="left" w:pos="7590"/>
        </w:tabs>
        <w:jc w:val="center"/>
        <w:rPr>
          <w:rFonts w:asciiTheme="minorHAnsi" w:hAnsiTheme="minorHAnsi"/>
          <w:b/>
          <w:lang w:val="es-ES_tradnl"/>
        </w:rPr>
      </w:pPr>
      <w:r w:rsidRPr="00C16D2F">
        <w:rPr>
          <w:rFonts w:asciiTheme="minorHAnsi" w:hAnsiTheme="minorHAnsi"/>
          <w:b/>
          <w:lang w:val="es-ES_tradnl"/>
        </w:rPr>
        <w:t xml:space="preserve">Antecedentes de la </w:t>
      </w:r>
      <w:r w:rsidR="001534BA">
        <w:rPr>
          <w:rFonts w:asciiTheme="minorHAnsi" w:hAnsiTheme="minorHAnsi"/>
          <w:b/>
          <w:lang w:val="es-ES_tradnl"/>
        </w:rPr>
        <w:t xml:space="preserve">plantación de </w:t>
      </w:r>
      <w:proofErr w:type="spellStart"/>
      <w:r w:rsidR="00310848">
        <w:rPr>
          <w:rFonts w:asciiTheme="minorHAnsi" w:hAnsiTheme="minorHAnsi"/>
          <w:b/>
          <w:i/>
          <w:lang w:val="es-ES_tradnl"/>
        </w:rPr>
        <w:t>Eucalypt</w:t>
      </w:r>
      <w:r w:rsidR="00DD583C">
        <w:rPr>
          <w:rFonts w:asciiTheme="minorHAnsi" w:hAnsiTheme="minorHAnsi"/>
          <w:b/>
          <w:i/>
          <w:lang w:val="es-ES_tradnl"/>
        </w:rPr>
        <w:t>u</w:t>
      </w:r>
      <w:r w:rsidR="00310848">
        <w:rPr>
          <w:rFonts w:asciiTheme="minorHAnsi" w:hAnsiTheme="minorHAnsi"/>
          <w:b/>
          <w:i/>
          <w:lang w:val="es-ES_tradnl"/>
        </w:rPr>
        <w:t>s</w:t>
      </w:r>
      <w:proofErr w:type="spellEnd"/>
      <w:r w:rsidR="00310848">
        <w:rPr>
          <w:rFonts w:asciiTheme="minorHAnsi" w:hAnsiTheme="minorHAnsi"/>
          <w:b/>
          <w:i/>
          <w:lang w:val="es-ES_tradnl"/>
        </w:rPr>
        <w:t xml:space="preserve"> </w:t>
      </w:r>
      <w:proofErr w:type="spellStart"/>
      <w:r w:rsidR="00310848">
        <w:rPr>
          <w:rFonts w:asciiTheme="minorHAnsi" w:hAnsiTheme="minorHAnsi"/>
          <w:b/>
          <w:i/>
          <w:lang w:val="es-ES_tradnl"/>
        </w:rPr>
        <w:t>sp</w:t>
      </w:r>
      <w:proofErr w:type="spellEnd"/>
      <w:r w:rsidR="001534BA">
        <w:rPr>
          <w:rFonts w:asciiTheme="minorHAnsi" w:hAnsiTheme="minorHAnsi"/>
          <w:b/>
          <w:lang w:val="es-ES_tradnl"/>
        </w:rPr>
        <w:t xml:space="preserve"> sector</w:t>
      </w:r>
      <w:r w:rsidRPr="00C16D2F">
        <w:rPr>
          <w:rFonts w:asciiTheme="minorHAnsi" w:hAnsiTheme="minorHAnsi"/>
          <w:b/>
          <w:lang w:val="es-ES_tradnl"/>
        </w:rPr>
        <w:t xml:space="preserve"> Pu</w:t>
      </w:r>
      <w:r>
        <w:rPr>
          <w:rFonts w:asciiTheme="minorHAnsi" w:hAnsiTheme="minorHAnsi"/>
          <w:b/>
          <w:lang w:val="es-ES_tradnl"/>
        </w:rPr>
        <w:t>ente Macal</w:t>
      </w:r>
      <w:r w:rsidR="00EA182E">
        <w:rPr>
          <w:rFonts w:asciiTheme="minorHAnsi" w:hAnsiTheme="minorHAnsi"/>
          <w:b/>
          <w:lang w:val="es-ES_tradnl"/>
        </w:rPr>
        <w:t xml:space="preserve"> y </w:t>
      </w:r>
      <w:r w:rsidR="00EA182E" w:rsidRPr="00C16D2F">
        <w:rPr>
          <w:rFonts w:asciiTheme="minorHAnsi" w:hAnsiTheme="minorHAnsi"/>
          <w:b/>
          <w:lang w:val="es-CL"/>
        </w:rPr>
        <w:t xml:space="preserve">Cortina de </w:t>
      </w:r>
      <w:proofErr w:type="spellStart"/>
      <w:r w:rsidR="00EA182E" w:rsidRPr="00C16D2F">
        <w:rPr>
          <w:rFonts w:asciiTheme="minorHAnsi" w:hAnsiTheme="minorHAnsi"/>
          <w:b/>
          <w:i/>
          <w:lang w:val="es-CL"/>
        </w:rPr>
        <w:t>Eucalyptus</w:t>
      </w:r>
      <w:proofErr w:type="spellEnd"/>
      <w:r w:rsidR="00EA182E" w:rsidRPr="00C16D2F">
        <w:rPr>
          <w:rFonts w:asciiTheme="minorHAnsi" w:hAnsiTheme="minorHAnsi"/>
          <w:b/>
          <w:i/>
          <w:lang w:val="es-CL"/>
        </w:rPr>
        <w:t xml:space="preserve"> </w:t>
      </w:r>
      <w:proofErr w:type="spellStart"/>
      <w:r w:rsidR="00EA182E" w:rsidRPr="00C16D2F">
        <w:rPr>
          <w:rFonts w:asciiTheme="minorHAnsi" w:hAnsiTheme="minorHAnsi"/>
          <w:b/>
          <w:i/>
          <w:lang w:val="es-CL"/>
        </w:rPr>
        <w:t>sp</w:t>
      </w:r>
      <w:proofErr w:type="spellEnd"/>
      <w:r w:rsidR="00EA182E" w:rsidRPr="00C16D2F">
        <w:rPr>
          <w:rFonts w:asciiTheme="minorHAnsi" w:hAnsiTheme="minorHAnsi"/>
          <w:b/>
          <w:lang w:val="es-CL"/>
        </w:rPr>
        <w:t>. Límite sur oeste</w:t>
      </w:r>
    </w:p>
    <w:p w:rsidR="003138F9" w:rsidRDefault="003138F9" w:rsidP="003138F9">
      <w:pPr>
        <w:tabs>
          <w:tab w:val="left" w:pos="7590"/>
        </w:tabs>
        <w:jc w:val="both"/>
        <w:rPr>
          <w:rFonts w:asciiTheme="minorHAnsi" w:hAnsiTheme="minorHAnsi"/>
          <w:b/>
          <w:lang w:val="es-ES_tradnl"/>
        </w:rPr>
      </w:pPr>
    </w:p>
    <w:p w:rsidR="003A616B" w:rsidRDefault="00283212" w:rsidP="003138F9">
      <w:pPr>
        <w:tabs>
          <w:tab w:val="left" w:pos="7590"/>
        </w:tabs>
        <w:jc w:val="both"/>
        <w:rPr>
          <w:rFonts w:asciiTheme="minorHAnsi" w:hAnsiTheme="minorHAnsi"/>
          <w:b/>
          <w:lang w:val="es-ES_tradnl"/>
        </w:rPr>
      </w:pPr>
      <w:r>
        <w:rPr>
          <w:rFonts w:asciiTheme="minorHAnsi" w:hAnsiTheme="minorHAnsi"/>
          <w:b/>
          <w:lang w:val="es-ES_tradnl"/>
        </w:rPr>
        <w:t xml:space="preserve">Plantación de </w:t>
      </w:r>
      <w:proofErr w:type="spellStart"/>
      <w:r>
        <w:rPr>
          <w:rFonts w:asciiTheme="minorHAnsi" w:hAnsiTheme="minorHAnsi"/>
          <w:b/>
          <w:i/>
          <w:lang w:val="es-ES_tradnl"/>
        </w:rPr>
        <w:t>Eucalyptus</w:t>
      </w:r>
      <w:proofErr w:type="spellEnd"/>
      <w:r>
        <w:rPr>
          <w:rFonts w:asciiTheme="minorHAnsi" w:hAnsiTheme="minorHAnsi"/>
          <w:b/>
          <w:i/>
          <w:lang w:val="es-ES_tradnl"/>
        </w:rPr>
        <w:t xml:space="preserve"> </w:t>
      </w:r>
      <w:proofErr w:type="spellStart"/>
      <w:r>
        <w:rPr>
          <w:rFonts w:asciiTheme="minorHAnsi" w:hAnsiTheme="minorHAnsi"/>
          <w:b/>
          <w:i/>
          <w:lang w:val="es-ES_tradnl"/>
        </w:rPr>
        <w:t>sp</w:t>
      </w:r>
      <w:proofErr w:type="spellEnd"/>
      <w:r>
        <w:rPr>
          <w:rFonts w:asciiTheme="minorHAnsi" w:hAnsiTheme="minorHAnsi"/>
          <w:b/>
          <w:lang w:val="es-ES_tradnl"/>
        </w:rPr>
        <w:t xml:space="preserve"> sector</w:t>
      </w:r>
      <w:r w:rsidRPr="00C16D2F">
        <w:rPr>
          <w:rFonts w:asciiTheme="minorHAnsi" w:hAnsiTheme="minorHAnsi"/>
          <w:b/>
          <w:lang w:val="es-ES_tradnl"/>
        </w:rPr>
        <w:t xml:space="preserve"> Pu</w:t>
      </w:r>
      <w:r>
        <w:rPr>
          <w:rFonts w:asciiTheme="minorHAnsi" w:hAnsiTheme="minorHAnsi"/>
          <w:b/>
          <w:lang w:val="es-ES_tradnl"/>
        </w:rPr>
        <w:t>ente Macal:</w:t>
      </w:r>
    </w:p>
    <w:p w:rsidR="00283212" w:rsidRDefault="00283212" w:rsidP="003138F9">
      <w:pPr>
        <w:tabs>
          <w:tab w:val="left" w:pos="7590"/>
        </w:tabs>
        <w:jc w:val="both"/>
        <w:rPr>
          <w:rFonts w:asciiTheme="minorHAnsi" w:hAnsiTheme="minorHAnsi"/>
          <w:lang w:val="es-ES_tradnl"/>
        </w:rPr>
      </w:pPr>
    </w:p>
    <w:p w:rsidR="00744D31" w:rsidRPr="00C16D2F" w:rsidRDefault="00283212" w:rsidP="00744D31">
      <w:pPr>
        <w:tabs>
          <w:tab w:val="left" w:pos="7590"/>
        </w:tabs>
        <w:jc w:val="both"/>
        <w:rPr>
          <w:rFonts w:asciiTheme="minorHAnsi" w:hAnsiTheme="minorHAnsi"/>
          <w:lang w:val="es-ES_tradnl"/>
        </w:rPr>
      </w:pPr>
      <w:r>
        <w:rPr>
          <w:rFonts w:asciiTheme="minorHAnsi" w:hAnsiTheme="minorHAnsi"/>
          <w:lang w:val="es-ES_tradnl"/>
        </w:rPr>
        <w:t xml:space="preserve">Se revisó la plantación de </w:t>
      </w:r>
      <w:proofErr w:type="spellStart"/>
      <w:r w:rsidRPr="00283212">
        <w:rPr>
          <w:rFonts w:asciiTheme="minorHAnsi" w:hAnsiTheme="minorHAnsi"/>
          <w:i/>
          <w:lang w:val="es-ES_tradnl"/>
        </w:rPr>
        <w:t>Eucalyptus</w:t>
      </w:r>
      <w:proofErr w:type="spellEnd"/>
      <w:r w:rsidRPr="00283212">
        <w:rPr>
          <w:rFonts w:asciiTheme="minorHAnsi" w:hAnsiTheme="minorHAnsi"/>
          <w:i/>
          <w:lang w:val="es-ES_tradnl"/>
        </w:rPr>
        <w:t xml:space="preserve"> </w:t>
      </w:r>
      <w:proofErr w:type="spellStart"/>
      <w:r w:rsidRPr="00283212">
        <w:rPr>
          <w:rFonts w:asciiTheme="minorHAnsi" w:hAnsiTheme="minorHAnsi"/>
          <w:i/>
          <w:lang w:val="es-ES_tradnl"/>
        </w:rPr>
        <w:t>globulus</w:t>
      </w:r>
      <w:proofErr w:type="spellEnd"/>
      <w:r w:rsidR="00744D31">
        <w:rPr>
          <w:rFonts w:asciiTheme="minorHAnsi" w:hAnsiTheme="minorHAnsi"/>
          <w:lang w:val="es-ES_tradnl"/>
        </w:rPr>
        <w:t>, del C</w:t>
      </w:r>
      <w:r>
        <w:rPr>
          <w:rFonts w:asciiTheme="minorHAnsi" w:hAnsiTheme="minorHAnsi"/>
          <w:lang w:val="es-ES_tradnl"/>
        </w:rPr>
        <w:t xml:space="preserve">onsiderando 5.7 de la RCA 99/2011, del proyecto “Planta de Procesamiento de Relaves”. Se midió el perímetro mediante GPS </w:t>
      </w:r>
      <w:proofErr w:type="spellStart"/>
      <w:r>
        <w:rPr>
          <w:rFonts w:asciiTheme="minorHAnsi" w:hAnsiTheme="minorHAnsi"/>
          <w:lang w:val="es-ES_tradnl"/>
        </w:rPr>
        <w:t>map</w:t>
      </w:r>
      <w:proofErr w:type="spellEnd"/>
      <w:r>
        <w:rPr>
          <w:rFonts w:asciiTheme="minorHAnsi" w:hAnsiTheme="minorHAnsi"/>
          <w:lang w:val="es-ES_tradnl"/>
        </w:rPr>
        <w:t xml:space="preserve"> 60CSx. Para determinar la densidad y porcentaje de sobrevivencia de la plantación, se realizaron 10 parcelas circulares de 100 m2. En cada parcela se contabilizaron el total de individuos vivos y muertos. Las parcelas fueron georreferenciadas mediante GPS </w:t>
      </w:r>
      <w:proofErr w:type="spellStart"/>
      <w:r>
        <w:rPr>
          <w:rFonts w:asciiTheme="minorHAnsi" w:hAnsiTheme="minorHAnsi"/>
          <w:lang w:val="es-ES_tradnl"/>
        </w:rPr>
        <w:t>map</w:t>
      </w:r>
      <w:proofErr w:type="spellEnd"/>
      <w:r>
        <w:rPr>
          <w:rFonts w:asciiTheme="minorHAnsi" w:hAnsiTheme="minorHAnsi"/>
          <w:lang w:val="es-ES_tradnl"/>
        </w:rPr>
        <w:t xml:space="preserve"> 60 </w:t>
      </w:r>
      <w:proofErr w:type="spellStart"/>
      <w:r>
        <w:rPr>
          <w:rFonts w:asciiTheme="minorHAnsi" w:hAnsiTheme="minorHAnsi"/>
          <w:lang w:val="es-ES_tradnl"/>
        </w:rPr>
        <w:t>CSx</w:t>
      </w:r>
      <w:proofErr w:type="spellEnd"/>
      <w:r>
        <w:rPr>
          <w:rFonts w:asciiTheme="minorHAnsi" w:hAnsiTheme="minorHAnsi"/>
          <w:lang w:val="es-ES_tradnl"/>
        </w:rPr>
        <w:t>, DATUM WGS84 Huso 19.</w:t>
      </w:r>
      <w:r w:rsidR="00744D31">
        <w:rPr>
          <w:rFonts w:asciiTheme="minorHAnsi" w:hAnsiTheme="minorHAnsi"/>
          <w:lang w:val="es-ES_tradnl"/>
        </w:rPr>
        <w:t xml:space="preserve"> Para el cálculo de la superficie, se usó el programa </w:t>
      </w:r>
      <w:proofErr w:type="spellStart"/>
      <w:r w:rsidR="00744D31">
        <w:rPr>
          <w:rFonts w:asciiTheme="minorHAnsi" w:hAnsiTheme="minorHAnsi"/>
          <w:lang w:val="es-ES_tradnl"/>
        </w:rPr>
        <w:t>Arcmap</w:t>
      </w:r>
      <w:proofErr w:type="spellEnd"/>
      <w:r w:rsidR="00744D31">
        <w:rPr>
          <w:rFonts w:asciiTheme="minorHAnsi" w:hAnsiTheme="minorHAnsi"/>
          <w:lang w:val="es-ES_tradnl"/>
        </w:rPr>
        <w:t xml:space="preserve"> 9.3, que arrojó una superficie de 1,11 hectáreas.</w:t>
      </w:r>
    </w:p>
    <w:p w:rsidR="00283212" w:rsidRDefault="00283212" w:rsidP="003138F9">
      <w:pPr>
        <w:tabs>
          <w:tab w:val="left" w:pos="7590"/>
        </w:tabs>
        <w:jc w:val="both"/>
        <w:rPr>
          <w:rFonts w:asciiTheme="minorHAnsi" w:hAnsiTheme="minorHAnsi"/>
          <w:lang w:val="es-ES_tradnl"/>
        </w:rPr>
      </w:pPr>
    </w:p>
    <w:p w:rsidR="00283212" w:rsidRDefault="00283212" w:rsidP="003138F9">
      <w:pPr>
        <w:tabs>
          <w:tab w:val="left" w:pos="7590"/>
        </w:tabs>
        <w:jc w:val="both"/>
        <w:rPr>
          <w:rFonts w:asciiTheme="minorHAnsi" w:hAnsiTheme="minorHAnsi"/>
          <w:lang w:val="es-ES_tradnl"/>
        </w:rPr>
      </w:pPr>
    </w:p>
    <w:p w:rsidR="00283212" w:rsidRDefault="00283212" w:rsidP="003138F9">
      <w:pPr>
        <w:tabs>
          <w:tab w:val="left" w:pos="7590"/>
        </w:tabs>
        <w:jc w:val="both"/>
        <w:rPr>
          <w:rFonts w:asciiTheme="minorHAnsi" w:hAnsiTheme="minorHAnsi"/>
          <w:lang w:val="es-ES_tradnl"/>
        </w:rPr>
      </w:pPr>
    </w:p>
    <w:p w:rsidR="00283212" w:rsidRDefault="00283212" w:rsidP="003138F9">
      <w:pPr>
        <w:tabs>
          <w:tab w:val="left" w:pos="7590"/>
        </w:tabs>
        <w:jc w:val="both"/>
        <w:rPr>
          <w:rFonts w:asciiTheme="minorHAnsi" w:hAnsiTheme="minorHAnsi"/>
          <w:lang w:val="es-ES_tradnl"/>
        </w:rPr>
      </w:pPr>
    </w:p>
    <w:p w:rsidR="003A616B" w:rsidRDefault="00872A31" w:rsidP="003138F9">
      <w:pPr>
        <w:tabs>
          <w:tab w:val="left" w:pos="7590"/>
        </w:tabs>
        <w:jc w:val="both"/>
        <w:rPr>
          <w:rFonts w:asciiTheme="minorHAnsi" w:hAnsiTheme="minorHAnsi"/>
          <w:b/>
          <w:lang w:val="es-ES_tradnl"/>
        </w:rPr>
      </w:pPr>
      <w:r w:rsidRPr="00C16D2F">
        <w:rPr>
          <w:rFonts w:asciiTheme="minorHAnsi" w:hAnsiTheme="minorHAnsi"/>
          <w:lang w:val="es-ES_tradnl"/>
        </w:rPr>
        <w:t xml:space="preserve">Cuadro </w:t>
      </w:r>
      <w:r>
        <w:rPr>
          <w:rFonts w:asciiTheme="minorHAnsi" w:hAnsiTheme="minorHAnsi"/>
          <w:lang w:val="es-ES_tradnl"/>
        </w:rPr>
        <w:t>6</w:t>
      </w:r>
      <w:r w:rsidRPr="00C16D2F">
        <w:rPr>
          <w:rFonts w:asciiTheme="minorHAnsi" w:hAnsiTheme="minorHAnsi"/>
          <w:lang w:val="es-ES_tradnl"/>
        </w:rPr>
        <w:t xml:space="preserve">: Parcelas </w:t>
      </w:r>
      <w:r w:rsidRPr="00872A31">
        <w:rPr>
          <w:rFonts w:ascii="Arial" w:eastAsia="Times New Roman" w:hAnsi="Arial" w:cs="Arial"/>
          <w:bCs/>
          <w:color w:val="000000"/>
          <w:sz w:val="20"/>
          <w:szCs w:val="20"/>
          <w:lang w:val="es-CL" w:eastAsia="es-CL"/>
        </w:rPr>
        <w:t xml:space="preserve">Plantación </w:t>
      </w:r>
      <w:proofErr w:type="spellStart"/>
      <w:r w:rsidRPr="00C862DA">
        <w:rPr>
          <w:rFonts w:ascii="Arial" w:eastAsia="Times New Roman" w:hAnsi="Arial" w:cs="Arial"/>
          <w:bCs/>
          <w:i/>
          <w:color w:val="000000"/>
          <w:sz w:val="20"/>
          <w:szCs w:val="20"/>
          <w:lang w:val="es-CL" w:eastAsia="es-CL"/>
        </w:rPr>
        <w:t>Eucalyptus</w:t>
      </w:r>
      <w:proofErr w:type="spellEnd"/>
      <w:r w:rsidRPr="00C862DA">
        <w:rPr>
          <w:rFonts w:ascii="Arial" w:eastAsia="Times New Roman" w:hAnsi="Arial" w:cs="Arial"/>
          <w:bCs/>
          <w:i/>
          <w:color w:val="000000"/>
          <w:sz w:val="20"/>
          <w:szCs w:val="20"/>
          <w:lang w:val="es-CL" w:eastAsia="es-CL"/>
        </w:rPr>
        <w:t xml:space="preserve"> </w:t>
      </w:r>
      <w:proofErr w:type="spellStart"/>
      <w:r w:rsidRPr="00C862DA">
        <w:rPr>
          <w:rFonts w:ascii="Arial" w:eastAsia="Times New Roman" w:hAnsi="Arial" w:cs="Arial"/>
          <w:bCs/>
          <w:i/>
          <w:color w:val="000000"/>
          <w:sz w:val="20"/>
          <w:szCs w:val="20"/>
          <w:lang w:val="es-CL" w:eastAsia="es-CL"/>
        </w:rPr>
        <w:t>globulus</w:t>
      </w:r>
      <w:proofErr w:type="spellEnd"/>
      <w:r w:rsidRPr="00872A31">
        <w:rPr>
          <w:rFonts w:ascii="Arial" w:eastAsia="Times New Roman" w:hAnsi="Arial" w:cs="Arial"/>
          <w:bCs/>
          <w:color w:val="000000"/>
          <w:sz w:val="20"/>
          <w:szCs w:val="20"/>
          <w:lang w:val="es-CL" w:eastAsia="es-CL"/>
        </w:rPr>
        <w:t xml:space="preserve"> Sector Puente Macal</w:t>
      </w:r>
    </w:p>
    <w:tbl>
      <w:tblPr>
        <w:tblW w:w="5000" w:type="pct"/>
        <w:tblCellMar>
          <w:left w:w="70" w:type="dxa"/>
          <w:right w:w="70" w:type="dxa"/>
        </w:tblCellMar>
        <w:tblLook w:val="04A0" w:firstRow="1" w:lastRow="0" w:firstColumn="1" w:lastColumn="0" w:noHBand="0" w:noVBand="1"/>
      </w:tblPr>
      <w:tblGrid>
        <w:gridCol w:w="1702"/>
        <w:gridCol w:w="1702"/>
        <w:gridCol w:w="1705"/>
        <w:gridCol w:w="1703"/>
        <w:gridCol w:w="1703"/>
        <w:gridCol w:w="1705"/>
      </w:tblGrid>
      <w:tr w:rsidR="003A616B" w:rsidRPr="00CE6E63" w:rsidTr="001534BA">
        <w:trPr>
          <w:trHeight w:val="705"/>
        </w:trPr>
        <w:tc>
          <w:tcPr>
            <w:tcW w:w="5000" w:type="pct"/>
            <w:gridSpan w:val="6"/>
            <w:tcBorders>
              <w:top w:val="single" w:sz="4" w:space="0" w:color="auto"/>
              <w:left w:val="single" w:sz="4" w:space="0" w:color="auto"/>
              <w:bottom w:val="single" w:sz="4" w:space="0" w:color="auto"/>
              <w:right w:val="single" w:sz="4" w:space="0" w:color="000000"/>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 xml:space="preserve">Parcelas circulares de 100 m2 Plantación </w:t>
            </w:r>
            <w:proofErr w:type="spellStart"/>
            <w:r w:rsidRPr="003A616B">
              <w:rPr>
                <w:rFonts w:ascii="Arial" w:eastAsia="Times New Roman" w:hAnsi="Arial" w:cs="Arial"/>
                <w:b/>
                <w:bCs/>
                <w:color w:val="000000"/>
                <w:sz w:val="20"/>
                <w:szCs w:val="20"/>
                <w:lang w:val="es-CL" w:eastAsia="es-CL"/>
              </w:rPr>
              <w:t>Eucalyptus</w:t>
            </w:r>
            <w:proofErr w:type="spellEnd"/>
            <w:r w:rsidRPr="003A616B">
              <w:rPr>
                <w:rFonts w:ascii="Arial" w:eastAsia="Times New Roman" w:hAnsi="Arial" w:cs="Arial"/>
                <w:b/>
                <w:bCs/>
                <w:color w:val="000000"/>
                <w:sz w:val="20"/>
                <w:szCs w:val="20"/>
                <w:lang w:val="es-CL" w:eastAsia="es-CL"/>
              </w:rPr>
              <w:t xml:space="preserve"> </w:t>
            </w:r>
            <w:proofErr w:type="spellStart"/>
            <w:r w:rsidRPr="003A616B">
              <w:rPr>
                <w:rFonts w:ascii="Arial" w:eastAsia="Times New Roman" w:hAnsi="Arial" w:cs="Arial"/>
                <w:b/>
                <w:bCs/>
                <w:color w:val="000000"/>
                <w:sz w:val="20"/>
                <w:szCs w:val="20"/>
                <w:lang w:val="es-CL" w:eastAsia="es-CL"/>
              </w:rPr>
              <w:t>globulus</w:t>
            </w:r>
            <w:proofErr w:type="spellEnd"/>
            <w:r w:rsidRPr="003A616B">
              <w:rPr>
                <w:rFonts w:ascii="Arial" w:eastAsia="Times New Roman" w:hAnsi="Arial" w:cs="Arial"/>
                <w:b/>
                <w:bCs/>
                <w:color w:val="000000"/>
                <w:sz w:val="20"/>
                <w:szCs w:val="20"/>
                <w:lang w:val="es-CL" w:eastAsia="es-CL"/>
              </w:rPr>
              <w:t xml:space="preserve"> Sector Puente Macal</w:t>
            </w:r>
          </w:p>
        </w:tc>
      </w:tr>
      <w:tr w:rsidR="003A616B" w:rsidRPr="003A616B" w:rsidTr="001534BA">
        <w:trPr>
          <w:trHeight w:val="300"/>
        </w:trPr>
        <w:tc>
          <w:tcPr>
            <w:tcW w:w="833" w:type="pct"/>
            <w:vMerge w:val="restart"/>
            <w:tcBorders>
              <w:top w:val="nil"/>
              <w:left w:val="single" w:sz="4" w:space="0" w:color="auto"/>
              <w:bottom w:val="single" w:sz="4" w:space="0" w:color="auto"/>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Parcela</w:t>
            </w:r>
          </w:p>
        </w:tc>
        <w:tc>
          <w:tcPr>
            <w:tcW w:w="833" w:type="pct"/>
            <w:vMerge w:val="restart"/>
            <w:tcBorders>
              <w:top w:val="nil"/>
              <w:left w:val="single" w:sz="4" w:space="0" w:color="auto"/>
              <w:bottom w:val="single" w:sz="4" w:space="0" w:color="auto"/>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Este</w:t>
            </w:r>
          </w:p>
        </w:tc>
        <w:tc>
          <w:tcPr>
            <w:tcW w:w="833" w:type="pct"/>
            <w:vMerge w:val="restart"/>
            <w:tcBorders>
              <w:top w:val="nil"/>
              <w:left w:val="single" w:sz="4" w:space="0" w:color="auto"/>
              <w:bottom w:val="single" w:sz="4" w:space="0" w:color="auto"/>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Norte</w:t>
            </w:r>
          </w:p>
        </w:tc>
        <w:tc>
          <w:tcPr>
            <w:tcW w:w="833" w:type="pct"/>
            <w:vMerge w:val="restart"/>
            <w:tcBorders>
              <w:top w:val="nil"/>
              <w:left w:val="single" w:sz="4" w:space="0" w:color="auto"/>
              <w:bottom w:val="single" w:sz="4" w:space="0" w:color="auto"/>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Plantas de Eucalipto Vivas</w:t>
            </w:r>
          </w:p>
        </w:tc>
        <w:tc>
          <w:tcPr>
            <w:tcW w:w="833" w:type="pct"/>
            <w:vMerge w:val="restart"/>
            <w:tcBorders>
              <w:top w:val="nil"/>
              <w:left w:val="single" w:sz="4" w:space="0" w:color="auto"/>
              <w:bottom w:val="single" w:sz="4" w:space="0" w:color="auto"/>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Plantas de Eucalipto Muertas</w:t>
            </w:r>
          </w:p>
        </w:tc>
        <w:tc>
          <w:tcPr>
            <w:tcW w:w="833" w:type="pct"/>
            <w:vMerge w:val="restart"/>
            <w:tcBorders>
              <w:top w:val="nil"/>
              <w:left w:val="single" w:sz="4" w:space="0" w:color="auto"/>
              <w:bottom w:val="single" w:sz="4" w:space="0" w:color="000000"/>
              <w:right w:val="single" w:sz="4" w:space="0" w:color="auto"/>
            </w:tcBorders>
            <w:shd w:val="clear" w:color="000000" w:fill="C5D9F1"/>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Total Parcela</w:t>
            </w:r>
          </w:p>
        </w:tc>
      </w:tr>
      <w:tr w:rsidR="003A616B" w:rsidRPr="003A616B" w:rsidTr="001534BA">
        <w:trPr>
          <w:trHeight w:val="525"/>
        </w:trPr>
        <w:tc>
          <w:tcPr>
            <w:tcW w:w="833" w:type="pct"/>
            <w:vMerge/>
            <w:tcBorders>
              <w:top w:val="nil"/>
              <w:left w:val="single" w:sz="4" w:space="0" w:color="auto"/>
              <w:bottom w:val="single" w:sz="4" w:space="0" w:color="auto"/>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c>
          <w:tcPr>
            <w:tcW w:w="833" w:type="pct"/>
            <w:vMerge/>
            <w:tcBorders>
              <w:top w:val="nil"/>
              <w:left w:val="single" w:sz="4" w:space="0" w:color="auto"/>
              <w:bottom w:val="single" w:sz="4" w:space="0" w:color="auto"/>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c>
          <w:tcPr>
            <w:tcW w:w="833" w:type="pct"/>
            <w:vMerge/>
            <w:tcBorders>
              <w:top w:val="nil"/>
              <w:left w:val="single" w:sz="4" w:space="0" w:color="auto"/>
              <w:bottom w:val="single" w:sz="4" w:space="0" w:color="auto"/>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c>
          <w:tcPr>
            <w:tcW w:w="833" w:type="pct"/>
            <w:vMerge/>
            <w:tcBorders>
              <w:top w:val="nil"/>
              <w:left w:val="single" w:sz="4" w:space="0" w:color="auto"/>
              <w:bottom w:val="single" w:sz="4" w:space="0" w:color="auto"/>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c>
          <w:tcPr>
            <w:tcW w:w="833" w:type="pct"/>
            <w:vMerge/>
            <w:tcBorders>
              <w:top w:val="nil"/>
              <w:left w:val="single" w:sz="4" w:space="0" w:color="auto"/>
              <w:bottom w:val="single" w:sz="4" w:space="0" w:color="auto"/>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c>
          <w:tcPr>
            <w:tcW w:w="833" w:type="pct"/>
            <w:vMerge/>
            <w:tcBorders>
              <w:top w:val="nil"/>
              <w:left w:val="single" w:sz="4" w:space="0" w:color="auto"/>
              <w:bottom w:val="single" w:sz="4" w:space="0" w:color="000000"/>
              <w:right w:val="single" w:sz="4" w:space="0" w:color="auto"/>
            </w:tcBorders>
            <w:vAlign w:val="center"/>
            <w:hideMark/>
          </w:tcPr>
          <w:p w:rsidR="003A616B" w:rsidRPr="003A616B" w:rsidRDefault="003A616B" w:rsidP="001534BA">
            <w:pPr>
              <w:jc w:val="center"/>
              <w:rPr>
                <w:rFonts w:ascii="Arial" w:eastAsia="Times New Roman" w:hAnsi="Arial" w:cs="Arial"/>
                <w:b/>
                <w:bCs/>
                <w:color w:val="000000"/>
                <w:sz w:val="20"/>
                <w:szCs w:val="20"/>
                <w:lang w:val="es-CL" w:eastAsia="es-CL"/>
              </w:rPr>
            </w:pP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313105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6232833</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21</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313119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6232805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23</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24</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313117</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6232770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22</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25</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4</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313170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6232774</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18</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313171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6232836</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4</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23</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313151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6232852</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24</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7</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313171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6232998</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22</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8</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313121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6232895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8</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23</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9</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313100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6232896</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11</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16</w:t>
            </w:r>
          </w:p>
        </w:tc>
      </w:tr>
      <w:tr w:rsidR="003A616B" w:rsidRPr="003A616B" w:rsidTr="001534BA">
        <w:trPr>
          <w:trHeight w:val="300"/>
        </w:trPr>
        <w:tc>
          <w:tcPr>
            <w:tcW w:w="833" w:type="pct"/>
            <w:tcBorders>
              <w:top w:val="nil"/>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313034</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6232763</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7</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18</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25</w:t>
            </w:r>
          </w:p>
        </w:tc>
      </w:tr>
      <w:tr w:rsidR="003A616B" w:rsidRPr="003A616B" w:rsidTr="001534BA">
        <w:trPr>
          <w:trHeight w:val="300"/>
        </w:trPr>
        <w:tc>
          <w:tcPr>
            <w:tcW w:w="25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Promedio</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4,5</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17,6</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22,1</w:t>
            </w:r>
          </w:p>
        </w:tc>
      </w:tr>
      <w:tr w:rsidR="003A616B" w:rsidRPr="003A616B" w:rsidTr="001534BA">
        <w:trPr>
          <w:trHeight w:val="300"/>
        </w:trPr>
        <w:tc>
          <w:tcPr>
            <w:tcW w:w="25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Subtotal/ha</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450,0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1760,0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2210,0</w:t>
            </w:r>
          </w:p>
        </w:tc>
      </w:tr>
      <w:tr w:rsidR="003A616B" w:rsidRPr="003A616B" w:rsidTr="001534BA">
        <w:trPr>
          <w:trHeight w:val="300"/>
        </w:trPr>
        <w:tc>
          <w:tcPr>
            <w:tcW w:w="25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Plantas comprometidas/ha</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2210,0</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p>
        </w:tc>
      </w:tr>
      <w:tr w:rsidR="003A616B" w:rsidRPr="003A616B" w:rsidTr="001534BA">
        <w:trPr>
          <w:trHeight w:val="300"/>
        </w:trPr>
        <w:tc>
          <w:tcPr>
            <w:tcW w:w="25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 sobrevivencia estimado</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b/>
                <w:bCs/>
                <w:color w:val="000000"/>
                <w:sz w:val="20"/>
                <w:szCs w:val="20"/>
                <w:lang w:val="es-CL" w:eastAsia="es-CL"/>
              </w:rPr>
            </w:pPr>
            <w:r w:rsidRPr="003A616B">
              <w:rPr>
                <w:rFonts w:ascii="Calibri" w:eastAsia="Times New Roman" w:hAnsi="Calibri"/>
                <w:b/>
                <w:bCs/>
                <w:color w:val="000000"/>
                <w:sz w:val="20"/>
                <w:szCs w:val="20"/>
                <w:lang w:val="es-CL" w:eastAsia="es-CL"/>
              </w:rPr>
              <w:t>20,4%</w:t>
            </w: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p>
        </w:tc>
        <w:tc>
          <w:tcPr>
            <w:tcW w:w="833" w:type="pct"/>
            <w:tcBorders>
              <w:top w:val="nil"/>
              <w:left w:val="nil"/>
              <w:bottom w:val="single" w:sz="4" w:space="0" w:color="auto"/>
              <w:right w:val="single" w:sz="4" w:space="0" w:color="auto"/>
            </w:tcBorders>
            <w:shd w:val="clear" w:color="auto" w:fill="auto"/>
            <w:noWrap/>
            <w:vAlign w:val="center"/>
            <w:hideMark/>
          </w:tcPr>
          <w:p w:rsidR="003A616B" w:rsidRPr="003A616B" w:rsidRDefault="003A616B" w:rsidP="001534BA">
            <w:pPr>
              <w:jc w:val="center"/>
              <w:rPr>
                <w:rFonts w:ascii="Calibri" w:eastAsia="Times New Roman" w:hAnsi="Calibri"/>
                <w:color w:val="000000"/>
                <w:sz w:val="20"/>
                <w:szCs w:val="20"/>
                <w:lang w:val="es-CL" w:eastAsia="es-CL"/>
              </w:rPr>
            </w:pPr>
          </w:p>
        </w:tc>
      </w:tr>
    </w:tbl>
    <w:p w:rsidR="003A616B" w:rsidRDefault="003A616B" w:rsidP="003138F9">
      <w:pPr>
        <w:tabs>
          <w:tab w:val="left" w:pos="7590"/>
        </w:tabs>
        <w:jc w:val="both"/>
        <w:rPr>
          <w:rFonts w:asciiTheme="minorHAnsi" w:hAnsiTheme="minorHAnsi"/>
          <w:b/>
          <w:sz w:val="20"/>
          <w:szCs w:val="20"/>
          <w:lang w:val="es-ES_tradnl"/>
        </w:rPr>
      </w:pPr>
    </w:p>
    <w:p w:rsidR="00DC134C" w:rsidRDefault="00DC134C" w:rsidP="003138F9">
      <w:pPr>
        <w:tabs>
          <w:tab w:val="left" w:pos="7590"/>
        </w:tabs>
        <w:jc w:val="both"/>
        <w:rPr>
          <w:rFonts w:asciiTheme="minorHAnsi" w:hAnsiTheme="minorHAnsi"/>
          <w:b/>
          <w:sz w:val="20"/>
          <w:szCs w:val="20"/>
          <w:lang w:val="es-ES_tradnl"/>
        </w:rPr>
      </w:pPr>
    </w:p>
    <w:p w:rsidR="00DC134C" w:rsidRDefault="00DC134C" w:rsidP="003138F9">
      <w:pPr>
        <w:tabs>
          <w:tab w:val="left" w:pos="7590"/>
        </w:tabs>
        <w:jc w:val="both"/>
        <w:rPr>
          <w:rFonts w:asciiTheme="minorHAnsi" w:hAnsiTheme="minorHAnsi"/>
          <w:b/>
          <w:sz w:val="20"/>
          <w:szCs w:val="20"/>
          <w:lang w:val="es-ES_tradnl"/>
        </w:rPr>
      </w:pPr>
    </w:p>
    <w:p w:rsidR="00DC134C" w:rsidRDefault="00DC134C" w:rsidP="003138F9">
      <w:pPr>
        <w:tabs>
          <w:tab w:val="left" w:pos="7590"/>
        </w:tabs>
        <w:jc w:val="both"/>
        <w:rPr>
          <w:rFonts w:asciiTheme="minorHAnsi" w:hAnsiTheme="minorHAnsi"/>
          <w:b/>
          <w:sz w:val="20"/>
          <w:szCs w:val="20"/>
          <w:lang w:val="es-ES_tradnl"/>
        </w:rPr>
      </w:pPr>
    </w:p>
    <w:p w:rsidR="00DC134C" w:rsidRDefault="00DC134C" w:rsidP="003138F9">
      <w:pPr>
        <w:tabs>
          <w:tab w:val="left" w:pos="7590"/>
        </w:tabs>
        <w:jc w:val="both"/>
        <w:rPr>
          <w:rFonts w:asciiTheme="minorHAnsi" w:hAnsiTheme="minorHAnsi"/>
          <w:b/>
          <w:sz w:val="20"/>
          <w:szCs w:val="20"/>
          <w:lang w:val="es-ES_tradnl"/>
        </w:rPr>
      </w:pPr>
    </w:p>
    <w:p w:rsidR="00DC134C" w:rsidRPr="00DC134C" w:rsidRDefault="00DC134C" w:rsidP="003138F9">
      <w:pPr>
        <w:tabs>
          <w:tab w:val="left" w:pos="7590"/>
        </w:tabs>
        <w:jc w:val="both"/>
        <w:rPr>
          <w:rFonts w:asciiTheme="minorHAnsi" w:hAnsiTheme="minorHAnsi"/>
          <w:lang w:val="es-ES_tradnl"/>
        </w:rPr>
      </w:pPr>
      <w:r w:rsidRPr="00DC134C">
        <w:rPr>
          <w:rFonts w:asciiTheme="minorHAnsi" w:hAnsiTheme="minorHAnsi"/>
          <w:lang w:val="es-ES_tradnl"/>
        </w:rPr>
        <w:t xml:space="preserve">Figura 4: Plantación </w:t>
      </w:r>
      <w:proofErr w:type="spellStart"/>
      <w:r w:rsidRPr="00DC134C">
        <w:rPr>
          <w:rFonts w:asciiTheme="minorHAnsi" w:hAnsiTheme="minorHAnsi"/>
          <w:lang w:val="es-ES_tradnl"/>
        </w:rPr>
        <w:t>Eucalyptus</w:t>
      </w:r>
      <w:proofErr w:type="spellEnd"/>
      <w:r w:rsidRPr="00DC134C">
        <w:rPr>
          <w:rFonts w:asciiTheme="minorHAnsi" w:hAnsiTheme="minorHAnsi"/>
          <w:lang w:val="es-ES_tradnl"/>
        </w:rPr>
        <w:t xml:space="preserve"> </w:t>
      </w:r>
      <w:proofErr w:type="spellStart"/>
      <w:r w:rsidRPr="00DC134C">
        <w:rPr>
          <w:rFonts w:asciiTheme="minorHAnsi" w:hAnsiTheme="minorHAnsi"/>
          <w:lang w:val="es-ES_tradnl"/>
        </w:rPr>
        <w:t>globulus</w:t>
      </w:r>
      <w:proofErr w:type="spellEnd"/>
      <w:r w:rsidRPr="00DC134C">
        <w:rPr>
          <w:rFonts w:asciiTheme="minorHAnsi" w:hAnsiTheme="minorHAnsi"/>
          <w:lang w:val="es-ES_tradnl"/>
        </w:rPr>
        <w:t xml:space="preserve"> puente Macal</w:t>
      </w:r>
    </w:p>
    <w:p w:rsidR="003138F9" w:rsidRDefault="003138F9" w:rsidP="003138F9">
      <w:pPr>
        <w:tabs>
          <w:tab w:val="left" w:pos="7590"/>
        </w:tabs>
        <w:jc w:val="both"/>
        <w:rPr>
          <w:rFonts w:asciiTheme="minorHAnsi" w:hAnsiTheme="minorHAnsi"/>
          <w:b/>
          <w:lang w:val="es-ES_tradnl"/>
        </w:rPr>
      </w:pPr>
      <w:r w:rsidRPr="00C16D2F">
        <w:rPr>
          <w:rFonts w:asciiTheme="minorHAnsi" w:hAnsiTheme="minorHAnsi"/>
          <w:b/>
          <w:noProof/>
          <w:lang w:val="es-CL" w:eastAsia="es-CL"/>
        </w:rPr>
        <w:drawing>
          <wp:inline distT="0" distB="0" distL="0" distR="0" wp14:anchorId="4518D305" wp14:editId="646432A4">
            <wp:extent cx="6400800" cy="4946015"/>
            <wp:effectExtent l="0" t="0" r="0" b="6985"/>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Florida Cortina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00800" cy="4946015"/>
                    </a:xfrm>
                    <a:prstGeom prst="rect">
                      <a:avLst/>
                    </a:prstGeom>
                  </pic:spPr>
                </pic:pic>
              </a:graphicData>
            </a:graphic>
          </wp:inline>
        </w:drawing>
      </w:r>
    </w:p>
    <w:p w:rsidR="00F40BD3" w:rsidRDefault="00F40BD3" w:rsidP="003138F9">
      <w:pPr>
        <w:tabs>
          <w:tab w:val="left" w:pos="7590"/>
        </w:tabs>
        <w:jc w:val="both"/>
        <w:rPr>
          <w:rFonts w:asciiTheme="minorHAnsi" w:hAnsiTheme="minorHAnsi"/>
          <w:b/>
          <w:lang w:val="es-ES_tradnl"/>
        </w:rPr>
      </w:pPr>
    </w:p>
    <w:p w:rsidR="00F40BD3" w:rsidRDefault="00F40BD3" w:rsidP="003138F9">
      <w:pPr>
        <w:tabs>
          <w:tab w:val="left" w:pos="7590"/>
        </w:tabs>
        <w:jc w:val="both"/>
        <w:rPr>
          <w:rFonts w:asciiTheme="minorHAnsi" w:hAnsiTheme="minorHAnsi"/>
          <w:b/>
          <w:lang w:val="es-ES_tradnl"/>
        </w:rPr>
      </w:pPr>
    </w:p>
    <w:p w:rsidR="00F40BD3" w:rsidRDefault="00F40BD3" w:rsidP="003138F9">
      <w:pPr>
        <w:tabs>
          <w:tab w:val="left" w:pos="7590"/>
        </w:tabs>
        <w:jc w:val="both"/>
        <w:rPr>
          <w:rFonts w:asciiTheme="minorHAnsi" w:hAnsiTheme="minorHAnsi"/>
          <w:b/>
          <w:lang w:val="es-ES_tradnl"/>
        </w:rPr>
      </w:pPr>
    </w:p>
    <w:p w:rsidR="00F40BD3" w:rsidRDefault="00F40BD3"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DC134C">
      <w:pPr>
        <w:tabs>
          <w:tab w:val="left" w:pos="7590"/>
        </w:tabs>
        <w:jc w:val="both"/>
        <w:rPr>
          <w:rFonts w:asciiTheme="minorHAnsi" w:hAnsiTheme="minorHAnsi"/>
          <w:b/>
          <w:lang w:val="es-ES_tradnl"/>
        </w:rPr>
      </w:pPr>
      <w:r>
        <w:rPr>
          <w:rFonts w:asciiTheme="minorHAnsi" w:hAnsiTheme="minorHAnsi"/>
          <w:b/>
          <w:lang w:val="es-ES_tradnl"/>
        </w:rPr>
        <w:lastRenderedPageBreak/>
        <w:t xml:space="preserve">Figura 5: Parcelas de muestreo plantación de </w:t>
      </w:r>
      <w:proofErr w:type="spellStart"/>
      <w:r>
        <w:rPr>
          <w:rFonts w:asciiTheme="minorHAnsi" w:hAnsiTheme="minorHAnsi"/>
          <w:b/>
          <w:i/>
          <w:lang w:val="es-ES_tradnl"/>
        </w:rPr>
        <w:t>Eucalyptus</w:t>
      </w:r>
      <w:proofErr w:type="spellEnd"/>
      <w:r>
        <w:rPr>
          <w:rFonts w:asciiTheme="minorHAnsi" w:hAnsiTheme="minorHAnsi"/>
          <w:b/>
          <w:i/>
          <w:lang w:val="es-ES_tradnl"/>
        </w:rPr>
        <w:t xml:space="preserve"> </w:t>
      </w:r>
      <w:proofErr w:type="spellStart"/>
      <w:r>
        <w:rPr>
          <w:rFonts w:asciiTheme="minorHAnsi" w:hAnsiTheme="minorHAnsi"/>
          <w:b/>
          <w:i/>
          <w:lang w:val="es-ES_tradnl"/>
        </w:rPr>
        <w:t>sp</w:t>
      </w:r>
      <w:proofErr w:type="spellEnd"/>
      <w:r>
        <w:rPr>
          <w:rFonts w:asciiTheme="minorHAnsi" w:hAnsiTheme="minorHAnsi"/>
          <w:b/>
          <w:lang w:val="es-ES_tradnl"/>
        </w:rPr>
        <w:t xml:space="preserve"> sector</w:t>
      </w:r>
      <w:r w:rsidRPr="00C16D2F">
        <w:rPr>
          <w:rFonts w:asciiTheme="minorHAnsi" w:hAnsiTheme="minorHAnsi"/>
          <w:b/>
          <w:lang w:val="es-ES_tradnl"/>
        </w:rPr>
        <w:t xml:space="preserve"> Pu</w:t>
      </w:r>
      <w:r>
        <w:rPr>
          <w:rFonts w:asciiTheme="minorHAnsi" w:hAnsiTheme="minorHAnsi"/>
          <w:b/>
          <w:lang w:val="es-ES_tradnl"/>
        </w:rPr>
        <w:t>ente Macal</w:t>
      </w:r>
    </w:p>
    <w:p w:rsidR="00DC134C" w:rsidRDefault="00DC134C" w:rsidP="00DC134C">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F40BD3" w:rsidRDefault="00F40BD3" w:rsidP="003138F9">
      <w:pPr>
        <w:tabs>
          <w:tab w:val="left" w:pos="7590"/>
        </w:tabs>
        <w:jc w:val="both"/>
        <w:rPr>
          <w:rFonts w:asciiTheme="minorHAnsi" w:hAnsiTheme="minorHAnsi"/>
          <w:b/>
          <w:lang w:val="es-ES_tradnl"/>
        </w:rPr>
      </w:pPr>
      <w:r>
        <w:rPr>
          <w:rFonts w:asciiTheme="minorHAnsi" w:hAnsiTheme="minorHAnsi"/>
          <w:b/>
          <w:noProof/>
          <w:lang w:val="es-CL" w:eastAsia="es-CL"/>
        </w:rPr>
        <w:drawing>
          <wp:inline distT="0" distB="0" distL="0" distR="0">
            <wp:extent cx="6400800" cy="3779520"/>
            <wp:effectExtent l="76200" t="76200" r="133350" b="12573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o Puente Macal.jpg"/>
                    <pic:cNvPicPr/>
                  </pic:nvPicPr>
                  <pic:blipFill>
                    <a:blip r:embed="rId16">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400800" cy="3779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E6E63" w:rsidRDefault="00CE6E63" w:rsidP="003138F9">
      <w:pPr>
        <w:tabs>
          <w:tab w:val="left" w:pos="7590"/>
        </w:tabs>
        <w:jc w:val="both"/>
        <w:rPr>
          <w:rFonts w:asciiTheme="minorHAnsi" w:hAnsiTheme="minorHAnsi"/>
          <w:b/>
          <w:lang w:val="es-ES_tradnl"/>
        </w:rPr>
      </w:pPr>
    </w:p>
    <w:p w:rsidR="00CE6E63" w:rsidRDefault="00CE6E63" w:rsidP="003138F9">
      <w:pPr>
        <w:tabs>
          <w:tab w:val="left" w:pos="7590"/>
        </w:tabs>
        <w:jc w:val="both"/>
        <w:rPr>
          <w:rFonts w:asciiTheme="minorHAnsi" w:hAnsiTheme="minorHAnsi"/>
          <w:b/>
          <w:lang w:val="es-ES_tradnl"/>
        </w:rPr>
      </w:pPr>
      <w:r>
        <w:rPr>
          <w:rFonts w:asciiTheme="minorHAnsi" w:hAnsiTheme="minorHAnsi"/>
          <w:b/>
          <w:lang w:val="es-ES_tradnl"/>
        </w:rPr>
        <w:t xml:space="preserve">Cortina de </w:t>
      </w:r>
      <w:proofErr w:type="spellStart"/>
      <w:r w:rsidRPr="00CE6E63">
        <w:rPr>
          <w:rFonts w:asciiTheme="minorHAnsi" w:hAnsiTheme="minorHAnsi"/>
          <w:b/>
          <w:i/>
          <w:lang w:val="es-ES_tradnl"/>
        </w:rPr>
        <w:t>Eucalyptus</w:t>
      </w:r>
      <w:proofErr w:type="spellEnd"/>
      <w:r w:rsidRPr="00CE6E63">
        <w:rPr>
          <w:rFonts w:asciiTheme="minorHAnsi" w:hAnsiTheme="minorHAnsi"/>
          <w:b/>
          <w:i/>
          <w:lang w:val="es-ES_tradnl"/>
        </w:rPr>
        <w:t xml:space="preserve"> </w:t>
      </w:r>
      <w:proofErr w:type="spellStart"/>
      <w:r w:rsidRPr="00CE6E63">
        <w:rPr>
          <w:rFonts w:asciiTheme="minorHAnsi" w:hAnsiTheme="minorHAnsi"/>
          <w:b/>
          <w:i/>
          <w:lang w:val="es-ES_tradnl"/>
        </w:rPr>
        <w:t>globulus</w:t>
      </w:r>
      <w:proofErr w:type="spellEnd"/>
      <w:r>
        <w:rPr>
          <w:rFonts w:asciiTheme="minorHAnsi" w:hAnsiTheme="minorHAnsi"/>
          <w:b/>
          <w:lang w:val="es-ES_tradnl"/>
        </w:rPr>
        <w:t>, límite sur oeste:</w:t>
      </w:r>
    </w:p>
    <w:p w:rsidR="00CE6E63" w:rsidRDefault="00CE6E63" w:rsidP="003138F9">
      <w:pPr>
        <w:tabs>
          <w:tab w:val="left" w:pos="7590"/>
        </w:tabs>
        <w:jc w:val="both"/>
        <w:rPr>
          <w:rFonts w:asciiTheme="minorHAnsi" w:hAnsiTheme="minorHAnsi"/>
          <w:b/>
          <w:lang w:val="es-ES_tradnl"/>
        </w:rPr>
      </w:pPr>
    </w:p>
    <w:p w:rsidR="00CE6E63" w:rsidRDefault="00B669FF" w:rsidP="003138F9">
      <w:pPr>
        <w:tabs>
          <w:tab w:val="left" w:pos="7590"/>
        </w:tabs>
        <w:jc w:val="both"/>
        <w:rPr>
          <w:rFonts w:asciiTheme="minorHAnsi" w:hAnsiTheme="minorHAnsi"/>
          <w:lang w:val="es-ES_tradnl"/>
        </w:rPr>
      </w:pPr>
      <w:r>
        <w:rPr>
          <w:rFonts w:asciiTheme="minorHAnsi" w:hAnsiTheme="minorHAnsi"/>
          <w:lang w:val="es-ES_tradnl"/>
        </w:rPr>
        <w:t xml:space="preserve">Se inspeccionó una cortina de árboles, formada por  </w:t>
      </w:r>
      <w:proofErr w:type="spellStart"/>
      <w:r w:rsidRPr="00B669FF">
        <w:rPr>
          <w:rFonts w:asciiTheme="minorHAnsi" w:hAnsiTheme="minorHAnsi"/>
          <w:i/>
          <w:lang w:val="es-ES_tradnl"/>
        </w:rPr>
        <w:t>Eucalyptus</w:t>
      </w:r>
      <w:proofErr w:type="spellEnd"/>
      <w:r w:rsidRPr="00B669FF">
        <w:rPr>
          <w:rFonts w:asciiTheme="minorHAnsi" w:hAnsiTheme="minorHAnsi"/>
          <w:i/>
          <w:lang w:val="es-ES_tradnl"/>
        </w:rPr>
        <w:t xml:space="preserve"> </w:t>
      </w:r>
      <w:proofErr w:type="spellStart"/>
      <w:r w:rsidRPr="00B669FF">
        <w:rPr>
          <w:rFonts w:asciiTheme="minorHAnsi" w:hAnsiTheme="minorHAnsi"/>
          <w:i/>
          <w:lang w:val="es-ES_tradnl"/>
        </w:rPr>
        <w:t>globulus</w:t>
      </w:r>
      <w:proofErr w:type="spellEnd"/>
      <w:r>
        <w:rPr>
          <w:rFonts w:asciiTheme="minorHAnsi" w:hAnsiTheme="minorHAnsi"/>
          <w:i/>
          <w:lang w:val="es-ES_tradnl"/>
        </w:rPr>
        <w:t>, en el marco d</w:t>
      </w:r>
      <w:r>
        <w:rPr>
          <w:rFonts w:asciiTheme="minorHAnsi" w:hAnsiTheme="minorHAnsi"/>
          <w:lang w:val="es-ES_tradnl"/>
        </w:rPr>
        <w:t>el</w:t>
      </w:r>
      <w:r w:rsidR="00CE6E63" w:rsidRPr="00CE6E63">
        <w:rPr>
          <w:rFonts w:asciiTheme="minorHAnsi" w:hAnsiTheme="minorHAnsi"/>
          <w:lang w:val="es-ES_tradnl"/>
        </w:rPr>
        <w:t xml:space="preserve"> cumplimiento de</w:t>
      </w:r>
      <w:r>
        <w:rPr>
          <w:rFonts w:asciiTheme="minorHAnsi" w:hAnsiTheme="minorHAnsi"/>
          <w:lang w:val="es-ES_tradnl"/>
        </w:rPr>
        <w:t>l Considerando 5.1.1</w:t>
      </w:r>
      <w:r w:rsidR="00CE6E63" w:rsidRPr="00CE6E63">
        <w:rPr>
          <w:rFonts w:asciiTheme="minorHAnsi" w:hAnsiTheme="minorHAnsi"/>
          <w:lang w:val="es-ES_tradnl"/>
        </w:rPr>
        <w:t xml:space="preserve"> la RCA 005/2005 del proyecto “Tranque de</w:t>
      </w:r>
      <w:r w:rsidR="00CE6E63">
        <w:rPr>
          <w:rFonts w:asciiTheme="minorHAnsi" w:hAnsiTheme="minorHAnsi"/>
          <w:lang w:val="es-ES_tradnl"/>
        </w:rPr>
        <w:t xml:space="preserve"> Relave</w:t>
      </w:r>
      <w:r w:rsidR="003D3DA1">
        <w:rPr>
          <w:rFonts w:asciiTheme="minorHAnsi" w:hAnsiTheme="minorHAnsi"/>
          <w:lang w:val="es-ES_tradnl"/>
        </w:rPr>
        <w:t>s</w:t>
      </w:r>
      <w:r w:rsidR="00CE6E63">
        <w:rPr>
          <w:rFonts w:asciiTheme="minorHAnsi" w:hAnsiTheme="minorHAnsi"/>
          <w:lang w:val="es-ES_tradnl"/>
        </w:rPr>
        <w:t xml:space="preserve"> </w:t>
      </w:r>
      <w:proofErr w:type="spellStart"/>
      <w:r w:rsidR="00CE6E63">
        <w:rPr>
          <w:rFonts w:asciiTheme="minorHAnsi" w:hAnsiTheme="minorHAnsi"/>
          <w:lang w:val="es-ES_tradnl"/>
        </w:rPr>
        <w:t>A</w:t>
      </w:r>
      <w:r w:rsidR="003D3DA1">
        <w:rPr>
          <w:rFonts w:asciiTheme="minorHAnsi" w:hAnsiTheme="minorHAnsi"/>
          <w:lang w:val="es-ES_tradnl"/>
        </w:rPr>
        <w:t>lhué</w:t>
      </w:r>
      <w:proofErr w:type="spellEnd"/>
      <w:r w:rsidR="003D3DA1">
        <w:rPr>
          <w:rFonts w:asciiTheme="minorHAnsi" w:hAnsiTheme="minorHAnsi"/>
          <w:lang w:val="es-ES_tradnl"/>
        </w:rPr>
        <w:t xml:space="preserve"> adosado al existente”</w:t>
      </w:r>
      <w:r>
        <w:rPr>
          <w:rFonts w:asciiTheme="minorHAnsi" w:hAnsiTheme="minorHAnsi"/>
          <w:lang w:val="es-ES_tradnl"/>
        </w:rPr>
        <w:t>. S</w:t>
      </w:r>
      <w:r w:rsidR="003D3DA1">
        <w:rPr>
          <w:rFonts w:asciiTheme="minorHAnsi" w:hAnsiTheme="minorHAnsi"/>
          <w:lang w:val="es-ES_tradnl"/>
        </w:rPr>
        <w:t xml:space="preserve">e recorrió la longitud de la cortina de </w:t>
      </w:r>
      <w:proofErr w:type="spellStart"/>
      <w:r w:rsidR="003D3DA1" w:rsidRPr="003D3DA1">
        <w:rPr>
          <w:rFonts w:asciiTheme="minorHAnsi" w:hAnsiTheme="minorHAnsi"/>
          <w:i/>
          <w:lang w:val="es-ES_tradnl"/>
        </w:rPr>
        <w:t>Eucalyptus</w:t>
      </w:r>
      <w:proofErr w:type="spellEnd"/>
      <w:r w:rsidR="003D3DA1">
        <w:rPr>
          <w:rFonts w:asciiTheme="minorHAnsi" w:hAnsiTheme="minorHAnsi"/>
          <w:lang w:val="es-ES_tradnl"/>
        </w:rPr>
        <w:t xml:space="preserve">, se tomaron coordenadas al inicio, en el tramo intermedio y al final de la cortina, mediante GPS </w:t>
      </w:r>
      <w:proofErr w:type="spellStart"/>
      <w:r w:rsidR="003D3DA1">
        <w:rPr>
          <w:rFonts w:asciiTheme="minorHAnsi" w:hAnsiTheme="minorHAnsi"/>
          <w:lang w:val="es-ES_tradnl"/>
        </w:rPr>
        <w:t>map</w:t>
      </w:r>
      <w:proofErr w:type="spellEnd"/>
      <w:r w:rsidR="003D3DA1">
        <w:rPr>
          <w:rFonts w:asciiTheme="minorHAnsi" w:hAnsiTheme="minorHAnsi"/>
          <w:lang w:val="es-ES_tradnl"/>
        </w:rPr>
        <w:t xml:space="preserve"> 60CSx. La cortina está constituida por tres hileras, plantadas con el método “tres bolillos”. En algunos de los puntos </w:t>
      </w:r>
      <w:proofErr w:type="spellStart"/>
      <w:r w:rsidR="003D3DA1">
        <w:rPr>
          <w:rFonts w:asciiTheme="minorHAnsi" w:hAnsiTheme="minorHAnsi"/>
          <w:lang w:val="es-ES_tradnl"/>
        </w:rPr>
        <w:t>georeferenciados</w:t>
      </w:r>
      <w:proofErr w:type="spellEnd"/>
      <w:r w:rsidR="003D3DA1">
        <w:rPr>
          <w:rFonts w:asciiTheme="minorHAnsi" w:hAnsiTheme="minorHAnsi"/>
          <w:lang w:val="es-ES_tradnl"/>
        </w:rPr>
        <w:t>,  se midió el ancho de la cortina</w:t>
      </w:r>
      <w:r w:rsidR="00AE2BBD">
        <w:rPr>
          <w:rFonts w:asciiTheme="minorHAnsi" w:hAnsiTheme="minorHAnsi"/>
          <w:lang w:val="es-ES_tradnl"/>
        </w:rPr>
        <w:t>, y en otros debido a dificultades de acceso, se midió la distancia entre los árboles que están al pie del muro del tranque de relaves y el borde de la quebrada “Los Culenes”</w:t>
      </w:r>
      <w:r w:rsidR="000626DE">
        <w:rPr>
          <w:rFonts w:asciiTheme="minorHAnsi" w:hAnsiTheme="minorHAnsi"/>
          <w:lang w:val="es-ES_tradnl"/>
        </w:rPr>
        <w:t>. En el límite sur poniente, la cortina se encuentra interrumpida por la acumulación de material constituido por rocas y tierra.</w:t>
      </w:r>
      <w:r w:rsidR="00EE0268">
        <w:rPr>
          <w:rFonts w:asciiTheme="minorHAnsi" w:hAnsiTheme="minorHAnsi"/>
          <w:lang w:val="es-ES_tradnl"/>
        </w:rPr>
        <w:t xml:space="preserve"> La extensión de la cortina es de 592 metros.</w:t>
      </w: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3138F9">
      <w:pPr>
        <w:tabs>
          <w:tab w:val="left" w:pos="7590"/>
        </w:tabs>
        <w:jc w:val="both"/>
        <w:rPr>
          <w:rFonts w:asciiTheme="minorHAnsi" w:hAnsiTheme="minorHAnsi"/>
          <w:lang w:val="es-ES_tradnl"/>
        </w:rPr>
      </w:pPr>
    </w:p>
    <w:p w:rsidR="00C862DA" w:rsidRDefault="00C862DA" w:rsidP="00C862DA">
      <w:pPr>
        <w:tabs>
          <w:tab w:val="left" w:pos="7590"/>
        </w:tabs>
        <w:jc w:val="both"/>
        <w:rPr>
          <w:rFonts w:asciiTheme="minorHAnsi" w:hAnsiTheme="minorHAnsi"/>
          <w:b/>
          <w:lang w:val="es-ES_tradnl"/>
        </w:rPr>
      </w:pPr>
      <w:r w:rsidRPr="00C16D2F">
        <w:rPr>
          <w:rFonts w:asciiTheme="minorHAnsi" w:hAnsiTheme="minorHAnsi"/>
          <w:lang w:val="es-ES_tradnl"/>
        </w:rPr>
        <w:t xml:space="preserve">Cuadro </w:t>
      </w:r>
      <w:r>
        <w:rPr>
          <w:rFonts w:asciiTheme="minorHAnsi" w:hAnsiTheme="minorHAnsi"/>
          <w:lang w:val="es-ES_tradnl"/>
        </w:rPr>
        <w:t>7</w:t>
      </w:r>
      <w:r w:rsidRPr="00C16D2F">
        <w:rPr>
          <w:rFonts w:asciiTheme="minorHAnsi" w:hAnsiTheme="minorHAnsi"/>
          <w:lang w:val="es-ES_tradnl"/>
        </w:rPr>
        <w:t>: P</w:t>
      </w:r>
      <w:r>
        <w:rPr>
          <w:rFonts w:asciiTheme="minorHAnsi" w:hAnsiTheme="minorHAnsi"/>
          <w:lang w:val="es-ES_tradnl"/>
        </w:rPr>
        <w:t>untos de medición cortina</w:t>
      </w:r>
      <w:r w:rsidRPr="00872A31">
        <w:rPr>
          <w:rFonts w:ascii="Arial" w:eastAsia="Times New Roman" w:hAnsi="Arial" w:cs="Arial"/>
          <w:bCs/>
          <w:color w:val="000000"/>
          <w:sz w:val="20"/>
          <w:szCs w:val="20"/>
          <w:lang w:val="es-CL" w:eastAsia="es-CL"/>
        </w:rPr>
        <w:t xml:space="preserve"> </w:t>
      </w:r>
      <w:proofErr w:type="spellStart"/>
      <w:r w:rsidRPr="00C862DA">
        <w:rPr>
          <w:rFonts w:ascii="Arial" w:eastAsia="Times New Roman" w:hAnsi="Arial" w:cs="Arial"/>
          <w:bCs/>
          <w:i/>
          <w:color w:val="000000"/>
          <w:sz w:val="20"/>
          <w:szCs w:val="20"/>
          <w:lang w:val="es-CL" w:eastAsia="es-CL"/>
        </w:rPr>
        <w:t>Eucalyptus</w:t>
      </w:r>
      <w:proofErr w:type="spellEnd"/>
      <w:r w:rsidRPr="00C862DA">
        <w:rPr>
          <w:rFonts w:ascii="Arial" w:eastAsia="Times New Roman" w:hAnsi="Arial" w:cs="Arial"/>
          <w:bCs/>
          <w:i/>
          <w:color w:val="000000"/>
          <w:sz w:val="20"/>
          <w:szCs w:val="20"/>
          <w:lang w:val="es-CL" w:eastAsia="es-CL"/>
        </w:rPr>
        <w:t xml:space="preserve"> </w:t>
      </w:r>
      <w:proofErr w:type="spellStart"/>
      <w:r w:rsidRPr="00C862DA">
        <w:rPr>
          <w:rFonts w:ascii="Arial" w:eastAsia="Times New Roman" w:hAnsi="Arial" w:cs="Arial"/>
          <w:bCs/>
          <w:i/>
          <w:color w:val="000000"/>
          <w:sz w:val="20"/>
          <w:szCs w:val="20"/>
          <w:lang w:val="es-CL" w:eastAsia="es-CL"/>
        </w:rPr>
        <w:t>globulus</w:t>
      </w:r>
      <w:proofErr w:type="spellEnd"/>
      <w:r>
        <w:rPr>
          <w:rFonts w:ascii="Arial" w:eastAsia="Times New Roman" w:hAnsi="Arial" w:cs="Arial"/>
          <w:bCs/>
          <w:color w:val="000000"/>
          <w:sz w:val="20"/>
          <w:szCs w:val="20"/>
          <w:lang w:val="es-CL" w:eastAsia="es-CL"/>
        </w:rPr>
        <w:t xml:space="preserve"> límite sur oeste</w:t>
      </w:r>
    </w:p>
    <w:tbl>
      <w:tblPr>
        <w:tblW w:w="5000" w:type="pct"/>
        <w:tblCellMar>
          <w:left w:w="70" w:type="dxa"/>
          <w:right w:w="70" w:type="dxa"/>
        </w:tblCellMar>
        <w:tblLook w:val="04A0" w:firstRow="1" w:lastRow="0" w:firstColumn="1" w:lastColumn="0" w:noHBand="0" w:noVBand="1"/>
      </w:tblPr>
      <w:tblGrid>
        <w:gridCol w:w="1603"/>
        <w:gridCol w:w="749"/>
        <w:gridCol w:w="850"/>
        <w:gridCol w:w="5640"/>
        <w:gridCol w:w="1041"/>
        <w:gridCol w:w="337"/>
      </w:tblGrid>
      <w:tr w:rsidR="00C862DA" w:rsidRPr="00CE6E63" w:rsidTr="00AE2016">
        <w:trPr>
          <w:trHeight w:val="705"/>
        </w:trPr>
        <w:tc>
          <w:tcPr>
            <w:tcW w:w="5000" w:type="pct"/>
            <w:gridSpan w:val="6"/>
            <w:tcBorders>
              <w:top w:val="single" w:sz="4" w:space="0" w:color="auto"/>
              <w:left w:val="single" w:sz="4" w:space="0" w:color="auto"/>
              <w:bottom w:val="single" w:sz="4" w:space="0" w:color="auto"/>
              <w:right w:val="single" w:sz="4" w:space="0" w:color="000000"/>
            </w:tcBorders>
            <w:shd w:val="clear" w:color="000000" w:fill="C5D9F1"/>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 xml:space="preserve">Parcelas circulares de 100 m2 Plantación </w:t>
            </w:r>
            <w:proofErr w:type="spellStart"/>
            <w:r w:rsidRPr="003A616B">
              <w:rPr>
                <w:rFonts w:ascii="Arial" w:eastAsia="Times New Roman" w:hAnsi="Arial" w:cs="Arial"/>
                <w:b/>
                <w:bCs/>
                <w:color w:val="000000"/>
                <w:sz w:val="20"/>
                <w:szCs w:val="20"/>
                <w:lang w:val="es-CL" w:eastAsia="es-CL"/>
              </w:rPr>
              <w:t>Eucalyptus</w:t>
            </w:r>
            <w:proofErr w:type="spellEnd"/>
            <w:r w:rsidRPr="003A616B">
              <w:rPr>
                <w:rFonts w:ascii="Arial" w:eastAsia="Times New Roman" w:hAnsi="Arial" w:cs="Arial"/>
                <w:b/>
                <w:bCs/>
                <w:color w:val="000000"/>
                <w:sz w:val="20"/>
                <w:szCs w:val="20"/>
                <w:lang w:val="es-CL" w:eastAsia="es-CL"/>
              </w:rPr>
              <w:t xml:space="preserve"> </w:t>
            </w:r>
            <w:proofErr w:type="spellStart"/>
            <w:r w:rsidRPr="003A616B">
              <w:rPr>
                <w:rFonts w:ascii="Arial" w:eastAsia="Times New Roman" w:hAnsi="Arial" w:cs="Arial"/>
                <w:b/>
                <w:bCs/>
                <w:color w:val="000000"/>
                <w:sz w:val="20"/>
                <w:szCs w:val="20"/>
                <w:lang w:val="es-CL" w:eastAsia="es-CL"/>
              </w:rPr>
              <w:t>globulus</w:t>
            </w:r>
            <w:proofErr w:type="spellEnd"/>
            <w:r w:rsidRPr="003A616B">
              <w:rPr>
                <w:rFonts w:ascii="Arial" w:eastAsia="Times New Roman" w:hAnsi="Arial" w:cs="Arial"/>
                <w:b/>
                <w:bCs/>
                <w:color w:val="000000"/>
                <w:sz w:val="20"/>
                <w:szCs w:val="20"/>
                <w:lang w:val="es-CL" w:eastAsia="es-CL"/>
              </w:rPr>
              <w:t xml:space="preserve"> Sector Puente Macal</w:t>
            </w:r>
          </w:p>
        </w:tc>
      </w:tr>
      <w:tr w:rsidR="00B33F96" w:rsidRPr="003A616B" w:rsidTr="00B33F96">
        <w:trPr>
          <w:trHeight w:val="300"/>
        </w:trPr>
        <w:tc>
          <w:tcPr>
            <w:tcW w:w="784" w:type="pct"/>
            <w:vMerge w:val="restart"/>
            <w:tcBorders>
              <w:top w:val="nil"/>
              <w:left w:val="single" w:sz="4" w:space="0" w:color="auto"/>
              <w:bottom w:val="single" w:sz="4" w:space="0" w:color="auto"/>
              <w:right w:val="single" w:sz="4" w:space="0" w:color="auto"/>
            </w:tcBorders>
            <w:shd w:val="clear" w:color="000000" w:fill="C5D9F1"/>
            <w:vAlign w:val="center"/>
            <w:hideMark/>
          </w:tcPr>
          <w:p w:rsidR="00C862DA" w:rsidRPr="003A616B" w:rsidRDefault="00C862DA" w:rsidP="00C862DA">
            <w:pPr>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Cortina</w:t>
            </w:r>
          </w:p>
        </w:tc>
        <w:tc>
          <w:tcPr>
            <w:tcW w:w="366" w:type="pct"/>
            <w:vMerge w:val="restart"/>
            <w:tcBorders>
              <w:top w:val="nil"/>
              <w:left w:val="single" w:sz="4" w:space="0" w:color="auto"/>
              <w:bottom w:val="single" w:sz="4" w:space="0" w:color="auto"/>
              <w:right w:val="single" w:sz="4" w:space="0" w:color="auto"/>
            </w:tcBorders>
            <w:shd w:val="clear" w:color="000000" w:fill="C5D9F1"/>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Este</w:t>
            </w:r>
          </w:p>
        </w:tc>
        <w:tc>
          <w:tcPr>
            <w:tcW w:w="416" w:type="pct"/>
            <w:vMerge w:val="restart"/>
            <w:tcBorders>
              <w:top w:val="nil"/>
              <w:left w:val="single" w:sz="4" w:space="0" w:color="auto"/>
              <w:bottom w:val="single" w:sz="4" w:space="0" w:color="auto"/>
              <w:right w:val="single" w:sz="4" w:space="0" w:color="auto"/>
            </w:tcBorders>
            <w:shd w:val="clear" w:color="000000" w:fill="C5D9F1"/>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r w:rsidRPr="003A616B">
              <w:rPr>
                <w:rFonts w:ascii="Arial" w:eastAsia="Times New Roman" w:hAnsi="Arial" w:cs="Arial"/>
                <w:b/>
                <w:bCs/>
                <w:color w:val="000000"/>
                <w:sz w:val="20"/>
                <w:szCs w:val="20"/>
                <w:lang w:val="es-CL" w:eastAsia="es-CL"/>
              </w:rPr>
              <w:t>Norte</w:t>
            </w:r>
          </w:p>
        </w:tc>
        <w:tc>
          <w:tcPr>
            <w:tcW w:w="2759" w:type="pct"/>
            <w:vMerge w:val="restart"/>
            <w:tcBorders>
              <w:top w:val="nil"/>
              <w:left w:val="single" w:sz="4" w:space="0" w:color="auto"/>
              <w:bottom w:val="single" w:sz="4" w:space="0" w:color="auto"/>
              <w:right w:val="single" w:sz="4" w:space="0" w:color="auto"/>
            </w:tcBorders>
            <w:shd w:val="clear" w:color="000000" w:fill="C5D9F1"/>
            <w:vAlign w:val="center"/>
            <w:hideMark/>
          </w:tcPr>
          <w:p w:rsidR="00C862DA" w:rsidRPr="003A616B" w:rsidRDefault="00B33F96" w:rsidP="00B33F96">
            <w:pPr>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Ancho de cortina (m)</w:t>
            </w:r>
          </w:p>
        </w:tc>
        <w:tc>
          <w:tcPr>
            <w:tcW w:w="509" w:type="pct"/>
            <w:vMerge w:val="restart"/>
            <w:tcBorders>
              <w:top w:val="nil"/>
              <w:left w:val="single" w:sz="4" w:space="0" w:color="auto"/>
              <w:bottom w:val="single" w:sz="4" w:space="0" w:color="auto"/>
              <w:right w:val="single" w:sz="4" w:space="0" w:color="auto"/>
            </w:tcBorders>
            <w:shd w:val="clear" w:color="000000" w:fill="C5D9F1"/>
            <w:vAlign w:val="center"/>
            <w:hideMark/>
          </w:tcPr>
          <w:p w:rsidR="00C862DA" w:rsidRPr="003A616B" w:rsidRDefault="00B33F96" w:rsidP="00B33F96">
            <w:pPr>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Distancia a quebrada (m)</w:t>
            </w:r>
          </w:p>
        </w:tc>
        <w:tc>
          <w:tcPr>
            <w:tcW w:w="165" w:type="pct"/>
            <w:vMerge w:val="restart"/>
            <w:tcBorders>
              <w:top w:val="nil"/>
              <w:left w:val="single" w:sz="4" w:space="0" w:color="auto"/>
              <w:bottom w:val="single" w:sz="4" w:space="0" w:color="000000"/>
              <w:right w:val="single" w:sz="4" w:space="0" w:color="auto"/>
            </w:tcBorders>
            <w:shd w:val="clear" w:color="000000" w:fill="C5D9F1"/>
            <w:vAlign w:val="center"/>
          </w:tcPr>
          <w:p w:rsidR="00C862DA" w:rsidRPr="003A616B" w:rsidRDefault="00C862DA" w:rsidP="00AE2016">
            <w:pPr>
              <w:jc w:val="center"/>
              <w:rPr>
                <w:rFonts w:ascii="Arial" w:eastAsia="Times New Roman" w:hAnsi="Arial" w:cs="Arial"/>
                <w:b/>
                <w:bCs/>
                <w:color w:val="000000"/>
                <w:sz w:val="20"/>
                <w:szCs w:val="20"/>
                <w:lang w:val="es-CL" w:eastAsia="es-CL"/>
              </w:rPr>
            </w:pPr>
          </w:p>
        </w:tc>
      </w:tr>
      <w:tr w:rsidR="00B33F96" w:rsidRPr="003A616B" w:rsidTr="00B33F96">
        <w:trPr>
          <w:trHeight w:val="610"/>
        </w:trPr>
        <w:tc>
          <w:tcPr>
            <w:tcW w:w="784" w:type="pct"/>
            <w:vMerge/>
            <w:tcBorders>
              <w:top w:val="nil"/>
              <w:left w:val="single" w:sz="4" w:space="0" w:color="auto"/>
              <w:bottom w:val="single" w:sz="4" w:space="0" w:color="auto"/>
              <w:right w:val="single" w:sz="4" w:space="0" w:color="auto"/>
            </w:tcBorders>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p>
        </w:tc>
        <w:tc>
          <w:tcPr>
            <w:tcW w:w="366" w:type="pct"/>
            <w:vMerge/>
            <w:tcBorders>
              <w:top w:val="nil"/>
              <w:left w:val="single" w:sz="4" w:space="0" w:color="auto"/>
              <w:bottom w:val="single" w:sz="4" w:space="0" w:color="auto"/>
              <w:right w:val="single" w:sz="4" w:space="0" w:color="auto"/>
            </w:tcBorders>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p>
        </w:tc>
        <w:tc>
          <w:tcPr>
            <w:tcW w:w="416" w:type="pct"/>
            <w:vMerge/>
            <w:tcBorders>
              <w:top w:val="nil"/>
              <w:left w:val="single" w:sz="4" w:space="0" w:color="auto"/>
              <w:bottom w:val="single" w:sz="4" w:space="0" w:color="auto"/>
              <w:right w:val="single" w:sz="4" w:space="0" w:color="auto"/>
            </w:tcBorders>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p>
        </w:tc>
        <w:tc>
          <w:tcPr>
            <w:tcW w:w="2759" w:type="pct"/>
            <w:vMerge/>
            <w:tcBorders>
              <w:top w:val="nil"/>
              <w:left w:val="single" w:sz="4" w:space="0" w:color="auto"/>
              <w:bottom w:val="single" w:sz="4" w:space="0" w:color="auto"/>
              <w:right w:val="single" w:sz="4" w:space="0" w:color="auto"/>
            </w:tcBorders>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p>
        </w:tc>
        <w:tc>
          <w:tcPr>
            <w:tcW w:w="509" w:type="pct"/>
            <w:vMerge/>
            <w:tcBorders>
              <w:top w:val="nil"/>
              <w:left w:val="single" w:sz="4" w:space="0" w:color="auto"/>
              <w:bottom w:val="single" w:sz="4" w:space="0" w:color="auto"/>
              <w:right w:val="single" w:sz="4" w:space="0" w:color="auto"/>
            </w:tcBorders>
            <w:vAlign w:val="center"/>
            <w:hideMark/>
          </w:tcPr>
          <w:p w:rsidR="00C862DA" w:rsidRPr="003A616B" w:rsidRDefault="00C862DA" w:rsidP="00AE2016">
            <w:pPr>
              <w:jc w:val="center"/>
              <w:rPr>
                <w:rFonts w:ascii="Arial" w:eastAsia="Times New Roman" w:hAnsi="Arial" w:cs="Arial"/>
                <w:b/>
                <w:bCs/>
                <w:color w:val="000000"/>
                <w:sz w:val="20"/>
                <w:szCs w:val="20"/>
                <w:lang w:val="es-CL" w:eastAsia="es-CL"/>
              </w:rPr>
            </w:pPr>
          </w:p>
        </w:tc>
        <w:tc>
          <w:tcPr>
            <w:tcW w:w="165" w:type="pct"/>
            <w:vMerge/>
            <w:tcBorders>
              <w:top w:val="nil"/>
              <w:left w:val="single" w:sz="4" w:space="0" w:color="auto"/>
              <w:bottom w:val="single" w:sz="4" w:space="0" w:color="000000"/>
              <w:right w:val="single" w:sz="4" w:space="0" w:color="auto"/>
            </w:tcBorders>
            <w:vAlign w:val="center"/>
          </w:tcPr>
          <w:p w:rsidR="00C862DA" w:rsidRPr="003A616B" w:rsidRDefault="00C862DA" w:rsidP="00AE2016">
            <w:pPr>
              <w:jc w:val="center"/>
              <w:rPr>
                <w:rFonts w:ascii="Arial" w:eastAsia="Times New Roman" w:hAnsi="Arial" w:cs="Arial"/>
                <w:b/>
                <w:bCs/>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Punto </w:t>
            </w:r>
            <w:r w:rsidRPr="003A616B">
              <w:rPr>
                <w:rFonts w:ascii="Calibri" w:eastAsia="Times New Roman" w:hAnsi="Calibri"/>
                <w:color w:val="000000"/>
                <w:sz w:val="20"/>
                <w:szCs w:val="20"/>
                <w:lang w:val="es-CL" w:eastAsia="es-CL"/>
              </w:rPr>
              <w:t>1</w:t>
            </w:r>
            <w:r>
              <w:rPr>
                <w:rFonts w:ascii="Calibri" w:eastAsia="Times New Roman" w:hAnsi="Calibri"/>
                <w:color w:val="000000"/>
                <w:sz w:val="20"/>
                <w:szCs w:val="20"/>
                <w:lang w:val="es-CL" w:eastAsia="es-CL"/>
              </w:rPr>
              <w:t xml:space="preserve"> comienzo </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312339</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6230968</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8</w:t>
            </w:r>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18,7</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312272</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6231030</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w:t>
            </w:r>
            <w:r w:rsidR="00B33F96">
              <w:rPr>
                <w:rFonts w:ascii="Calibri" w:eastAsia="Times New Roman" w:hAnsi="Calibri"/>
                <w:color w:val="000000"/>
                <w:sz w:val="20"/>
                <w:szCs w:val="20"/>
                <w:lang w:val="es-CL" w:eastAsia="es-CL"/>
              </w:rPr>
              <w:t>0,2</w:t>
            </w:r>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44,5</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3</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w:t>
            </w:r>
            <w:r w:rsidRPr="003A616B">
              <w:rPr>
                <w:rFonts w:ascii="Calibri" w:eastAsia="Times New Roman" w:hAnsi="Calibri"/>
                <w:color w:val="000000"/>
                <w:sz w:val="20"/>
                <w:szCs w:val="20"/>
                <w:lang w:val="es-CL" w:eastAsia="es-CL"/>
              </w:rPr>
              <w:t>1</w:t>
            </w:r>
            <w:r>
              <w:rPr>
                <w:rFonts w:ascii="Calibri" w:eastAsia="Times New Roman" w:hAnsi="Calibri"/>
                <w:color w:val="000000"/>
                <w:sz w:val="20"/>
                <w:szCs w:val="20"/>
                <w:lang w:val="es-CL" w:eastAsia="es-CL"/>
              </w:rPr>
              <w:t>99</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6231100</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8</w:t>
            </w:r>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B33F9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w:t>
            </w:r>
            <w:r w:rsidR="00B33F96">
              <w:rPr>
                <w:rFonts w:ascii="Calibri" w:eastAsia="Times New Roman" w:hAnsi="Calibri"/>
                <w:color w:val="000000"/>
                <w:sz w:val="20"/>
                <w:szCs w:val="20"/>
                <w:lang w:val="es-CL" w:eastAsia="es-CL"/>
              </w:rPr>
              <w:t>9</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4</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312180</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6231120</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Sin acceso al lugar</w:t>
            </w:r>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5</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312158</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6231175</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7,</w:t>
            </w:r>
            <w:r w:rsidR="00C862DA" w:rsidRPr="003A616B">
              <w:rPr>
                <w:rFonts w:ascii="Calibri" w:eastAsia="Times New Roman" w:hAnsi="Calibri"/>
                <w:color w:val="000000"/>
                <w:sz w:val="20"/>
                <w:szCs w:val="20"/>
                <w:lang w:val="es-CL" w:eastAsia="es-CL"/>
              </w:rPr>
              <w:t>4</w:t>
            </w:r>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B33F9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w:t>
            </w:r>
            <w:r w:rsidR="00B33F96">
              <w:rPr>
                <w:rFonts w:ascii="Calibri" w:eastAsia="Times New Roman" w:hAnsi="Calibri"/>
                <w:color w:val="000000"/>
                <w:sz w:val="20"/>
                <w:szCs w:val="20"/>
                <w:lang w:val="es-CL" w:eastAsia="es-CL"/>
              </w:rPr>
              <w:t>3,4</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312096</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B33F9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623</w:t>
            </w:r>
            <w:r w:rsidR="00B33F96">
              <w:rPr>
                <w:rFonts w:ascii="Calibri" w:eastAsia="Times New Roman" w:hAnsi="Calibri"/>
                <w:color w:val="000000"/>
                <w:sz w:val="20"/>
                <w:szCs w:val="20"/>
                <w:lang w:val="es-CL" w:eastAsia="es-CL"/>
              </w:rPr>
              <w:t>1219</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10 m desde el camino al pie del muro hasta la cortina de </w:t>
            </w:r>
            <w:proofErr w:type="spellStart"/>
            <w:r>
              <w:rPr>
                <w:rFonts w:ascii="Calibri" w:eastAsia="Times New Roman" w:hAnsi="Calibri"/>
                <w:color w:val="000000"/>
                <w:sz w:val="20"/>
                <w:szCs w:val="20"/>
                <w:lang w:val="es-CL" w:eastAsia="es-CL"/>
              </w:rPr>
              <w:t>Eucalyptus</w:t>
            </w:r>
            <w:proofErr w:type="spellEnd"/>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19</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7</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312073</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6231226</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20 m desde el camino al pie del muro hasta la cortina de </w:t>
            </w:r>
            <w:proofErr w:type="spellStart"/>
            <w:r>
              <w:rPr>
                <w:rFonts w:ascii="Calibri" w:eastAsia="Times New Roman" w:hAnsi="Calibri"/>
                <w:color w:val="000000"/>
                <w:sz w:val="20"/>
                <w:szCs w:val="20"/>
                <w:lang w:val="es-CL" w:eastAsia="es-CL"/>
              </w:rPr>
              <w:t>Eucalyptus</w:t>
            </w:r>
            <w:proofErr w:type="spellEnd"/>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20</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8</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311951</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6231351</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30 m desde el camino al pie del muro hasta la cortina de </w:t>
            </w:r>
            <w:proofErr w:type="spellStart"/>
            <w:r>
              <w:rPr>
                <w:rFonts w:ascii="Calibri" w:eastAsia="Times New Roman" w:hAnsi="Calibri"/>
                <w:color w:val="000000"/>
                <w:sz w:val="20"/>
                <w:szCs w:val="20"/>
                <w:lang w:val="es-CL" w:eastAsia="es-CL"/>
              </w:rPr>
              <w:t>Eucalyptus</w:t>
            </w:r>
            <w:proofErr w:type="spellEnd"/>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15</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9</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311948</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6231371</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30 m desde el camino al pie del muro hasta la cortina de </w:t>
            </w:r>
            <w:proofErr w:type="spellStart"/>
            <w:r>
              <w:rPr>
                <w:rFonts w:ascii="Calibri" w:eastAsia="Times New Roman" w:hAnsi="Calibri"/>
                <w:color w:val="000000"/>
                <w:sz w:val="20"/>
                <w:szCs w:val="20"/>
                <w:lang w:val="es-CL" w:eastAsia="es-CL"/>
              </w:rPr>
              <w:t>Eucalyptus</w:t>
            </w:r>
            <w:proofErr w:type="spellEnd"/>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11</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r w:rsidR="00B33F96" w:rsidRPr="003A616B" w:rsidTr="00B33F96">
        <w:trPr>
          <w:trHeight w:val="300"/>
        </w:trPr>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Punto </w:t>
            </w:r>
            <w:r w:rsidRPr="003A616B">
              <w:rPr>
                <w:rFonts w:ascii="Calibri" w:eastAsia="Times New Roman" w:hAnsi="Calibri"/>
                <w:color w:val="000000"/>
                <w:sz w:val="20"/>
                <w:szCs w:val="20"/>
                <w:lang w:val="es-CL" w:eastAsia="es-CL"/>
              </w:rPr>
              <w:t>10</w:t>
            </w:r>
            <w:r>
              <w:rPr>
                <w:rFonts w:ascii="Calibri" w:eastAsia="Times New Roman" w:hAnsi="Calibri"/>
                <w:color w:val="000000"/>
                <w:sz w:val="20"/>
                <w:szCs w:val="20"/>
                <w:lang w:val="es-CL" w:eastAsia="es-CL"/>
              </w:rPr>
              <w:t xml:space="preserve"> Final</w:t>
            </w:r>
          </w:p>
        </w:tc>
        <w:tc>
          <w:tcPr>
            <w:tcW w:w="366"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C862DA">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311950</w:t>
            </w:r>
          </w:p>
        </w:tc>
        <w:tc>
          <w:tcPr>
            <w:tcW w:w="416"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B33F9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6231407</w:t>
            </w:r>
          </w:p>
        </w:tc>
        <w:tc>
          <w:tcPr>
            <w:tcW w:w="2759" w:type="pct"/>
            <w:tcBorders>
              <w:top w:val="nil"/>
              <w:left w:val="nil"/>
              <w:bottom w:val="single" w:sz="4" w:space="0" w:color="auto"/>
              <w:right w:val="single" w:sz="4" w:space="0" w:color="auto"/>
            </w:tcBorders>
            <w:shd w:val="clear" w:color="auto" w:fill="auto"/>
            <w:noWrap/>
            <w:vAlign w:val="center"/>
            <w:hideMark/>
          </w:tcPr>
          <w:p w:rsidR="00C862DA" w:rsidRPr="003A616B" w:rsidRDefault="00B33F96" w:rsidP="00AE2016">
            <w:pPr>
              <w:jc w:val="center"/>
              <w:rPr>
                <w:rFonts w:ascii="Calibri" w:eastAsia="Times New Roman" w:hAnsi="Calibri"/>
                <w:color w:val="000000"/>
                <w:sz w:val="20"/>
                <w:szCs w:val="20"/>
                <w:lang w:val="es-CL" w:eastAsia="es-CL"/>
              </w:rPr>
            </w:pPr>
            <w:r>
              <w:rPr>
                <w:rFonts w:ascii="Calibri" w:eastAsia="Times New Roman" w:hAnsi="Calibri"/>
                <w:color w:val="000000"/>
                <w:sz w:val="20"/>
                <w:szCs w:val="20"/>
                <w:lang w:val="es-CL" w:eastAsia="es-CL"/>
              </w:rPr>
              <w:t xml:space="preserve">30 m desde el camino al pie del muro hasta la cortina de </w:t>
            </w:r>
            <w:proofErr w:type="spellStart"/>
            <w:r>
              <w:rPr>
                <w:rFonts w:ascii="Calibri" w:eastAsia="Times New Roman" w:hAnsi="Calibri"/>
                <w:color w:val="000000"/>
                <w:sz w:val="20"/>
                <w:szCs w:val="20"/>
                <w:lang w:val="es-CL" w:eastAsia="es-CL"/>
              </w:rPr>
              <w:t>Eucalyptus</w:t>
            </w:r>
            <w:proofErr w:type="spellEnd"/>
          </w:p>
        </w:tc>
        <w:tc>
          <w:tcPr>
            <w:tcW w:w="509" w:type="pct"/>
            <w:tcBorders>
              <w:top w:val="nil"/>
              <w:left w:val="nil"/>
              <w:bottom w:val="single" w:sz="4" w:space="0" w:color="auto"/>
              <w:right w:val="single" w:sz="4" w:space="0" w:color="auto"/>
            </w:tcBorders>
            <w:shd w:val="clear" w:color="auto" w:fill="auto"/>
            <w:noWrap/>
            <w:vAlign w:val="center"/>
            <w:hideMark/>
          </w:tcPr>
          <w:p w:rsidR="00C862DA" w:rsidRPr="003A616B" w:rsidRDefault="00C862DA" w:rsidP="00AE2016">
            <w:pPr>
              <w:jc w:val="center"/>
              <w:rPr>
                <w:rFonts w:ascii="Calibri" w:eastAsia="Times New Roman" w:hAnsi="Calibri"/>
                <w:color w:val="000000"/>
                <w:sz w:val="20"/>
                <w:szCs w:val="20"/>
                <w:lang w:val="es-CL" w:eastAsia="es-CL"/>
              </w:rPr>
            </w:pPr>
            <w:r w:rsidRPr="003A616B">
              <w:rPr>
                <w:rFonts w:ascii="Calibri" w:eastAsia="Times New Roman" w:hAnsi="Calibri"/>
                <w:color w:val="000000"/>
                <w:sz w:val="20"/>
                <w:szCs w:val="20"/>
                <w:lang w:val="es-CL" w:eastAsia="es-CL"/>
              </w:rPr>
              <w:t>18</w:t>
            </w:r>
          </w:p>
        </w:tc>
        <w:tc>
          <w:tcPr>
            <w:tcW w:w="165" w:type="pct"/>
            <w:tcBorders>
              <w:top w:val="nil"/>
              <w:left w:val="nil"/>
              <w:bottom w:val="single" w:sz="4" w:space="0" w:color="auto"/>
              <w:right w:val="single" w:sz="4" w:space="0" w:color="auto"/>
            </w:tcBorders>
            <w:shd w:val="clear" w:color="auto" w:fill="auto"/>
            <w:noWrap/>
            <w:vAlign w:val="center"/>
          </w:tcPr>
          <w:p w:rsidR="00C862DA" w:rsidRPr="003A616B" w:rsidRDefault="00C862DA" w:rsidP="00AE2016">
            <w:pPr>
              <w:jc w:val="center"/>
              <w:rPr>
                <w:rFonts w:ascii="Calibri" w:eastAsia="Times New Roman" w:hAnsi="Calibri"/>
                <w:color w:val="000000"/>
                <w:sz w:val="20"/>
                <w:szCs w:val="20"/>
                <w:lang w:val="es-CL" w:eastAsia="es-CL"/>
              </w:rPr>
            </w:pPr>
          </w:p>
        </w:tc>
      </w:tr>
    </w:tbl>
    <w:p w:rsidR="00C862DA" w:rsidRDefault="00C862DA"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p>
    <w:p w:rsidR="00DC134C" w:rsidRDefault="00DC134C" w:rsidP="003138F9">
      <w:pPr>
        <w:tabs>
          <w:tab w:val="left" w:pos="7590"/>
        </w:tabs>
        <w:jc w:val="both"/>
        <w:rPr>
          <w:rFonts w:asciiTheme="minorHAnsi" w:hAnsiTheme="minorHAnsi"/>
          <w:lang w:val="es-ES_tradnl"/>
        </w:rPr>
      </w:pPr>
      <w:r>
        <w:rPr>
          <w:rFonts w:asciiTheme="minorHAnsi" w:hAnsiTheme="minorHAnsi"/>
          <w:lang w:val="es-ES_tradnl"/>
        </w:rPr>
        <w:t xml:space="preserve">Figura 6: Cortina </w:t>
      </w:r>
      <w:proofErr w:type="spellStart"/>
      <w:r w:rsidRPr="00DC134C">
        <w:rPr>
          <w:rFonts w:asciiTheme="minorHAnsi" w:hAnsiTheme="minorHAnsi"/>
          <w:i/>
          <w:lang w:val="es-ES_tradnl"/>
        </w:rPr>
        <w:t>Eucalyptus</w:t>
      </w:r>
      <w:proofErr w:type="spellEnd"/>
      <w:r w:rsidRPr="00DC134C">
        <w:rPr>
          <w:rFonts w:asciiTheme="minorHAnsi" w:hAnsiTheme="minorHAnsi"/>
          <w:i/>
          <w:lang w:val="es-ES_tradnl"/>
        </w:rPr>
        <w:t xml:space="preserve"> </w:t>
      </w:r>
      <w:proofErr w:type="spellStart"/>
      <w:r w:rsidRPr="00DC134C">
        <w:rPr>
          <w:rFonts w:asciiTheme="minorHAnsi" w:hAnsiTheme="minorHAnsi"/>
          <w:i/>
          <w:lang w:val="es-ES_tradnl"/>
        </w:rPr>
        <w:t>globulus</w:t>
      </w:r>
      <w:proofErr w:type="spellEnd"/>
      <w:r>
        <w:rPr>
          <w:rFonts w:asciiTheme="minorHAnsi" w:hAnsiTheme="minorHAnsi"/>
          <w:lang w:val="es-ES_tradnl"/>
        </w:rPr>
        <w:t xml:space="preserve"> límite sur oeste</w:t>
      </w:r>
    </w:p>
    <w:p w:rsidR="00DC134C" w:rsidRDefault="00DC134C" w:rsidP="003138F9">
      <w:pPr>
        <w:tabs>
          <w:tab w:val="left" w:pos="7590"/>
        </w:tabs>
        <w:jc w:val="both"/>
        <w:rPr>
          <w:rFonts w:asciiTheme="minorHAnsi" w:hAnsiTheme="minorHAnsi"/>
          <w:lang w:val="es-ES_tradnl"/>
        </w:rPr>
      </w:pPr>
    </w:p>
    <w:p w:rsidR="00BB67A3" w:rsidRDefault="00BB67A3" w:rsidP="003138F9">
      <w:pPr>
        <w:tabs>
          <w:tab w:val="left" w:pos="7590"/>
        </w:tabs>
        <w:jc w:val="both"/>
        <w:rPr>
          <w:rFonts w:asciiTheme="minorHAnsi" w:hAnsiTheme="minorHAnsi"/>
          <w:b/>
          <w:lang w:val="es-ES_tradnl"/>
        </w:rPr>
      </w:pPr>
      <w:r>
        <w:rPr>
          <w:rFonts w:asciiTheme="minorHAnsi" w:hAnsiTheme="minorHAnsi"/>
          <w:b/>
          <w:noProof/>
          <w:lang w:val="es-CL" w:eastAsia="es-CL"/>
        </w:rPr>
        <w:drawing>
          <wp:inline distT="0" distB="0" distL="0" distR="0">
            <wp:extent cx="6400800" cy="4946015"/>
            <wp:effectExtent l="0" t="0" r="0" b="6985"/>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tina su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00800" cy="4946015"/>
                    </a:xfrm>
                    <a:prstGeom prst="rect">
                      <a:avLst/>
                    </a:prstGeom>
                  </pic:spPr>
                </pic:pic>
              </a:graphicData>
            </a:graphic>
          </wp:inline>
        </w:drawing>
      </w: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Default="00DC134C" w:rsidP="003138F9">
      <w:pPr>
        <w:tabs>
          <w:tab w:val="left" w:pos="7590"/>
        </w:tabs>
        <w:jc w:val="both"/>
        <w:rPr>
          <w:rFonts w:asciiTheme="minorHAnsi" w:hAnsiTheme="minorHAnsi"/>
          <w:b/>
          <w:lang w:val="es-ES_tradnl"/>
        </w:rPr>
      </w:pPr>
    </w:p>
    <w:p w:rsidR="00DC134C" w:rsidRPr="00DC134C" w:rsidRDefault="00DC134C" w:rsidP="003138F9">
      <w:pPr>
        <w:tabs>
          <w:tab w:val="left" w:pos="7590"/>
        </w:tabs>
        <w:jc w:val="both"/>
        <w:rPr>
          <w:rFonts w:asciiTheme="minorHAnsi" w:hAnsiTheme="minorHAnsi"/>
          <w:lang w:val="es-ES_tradnl"/>
        </w:rPr>
      </w:pPr>
      <w:r w:rsidRPr="00DC134C">
        <w:rPr>
          <w:rFonts w:asciiTheme="minorHAnsi" w:hAnsiTheme="minorHAnsi"/>
          <w:lang w:val="es-ES_tradnl"/>
        </w:rPr>
        <w:t>Figura 7</w:t>
      </w:r>
      <w:proofErr w:type="gramStart"/>
      <w:r w:rsidRPr="00DC134C">
        <w:rPr>
          <w:rFonts w:asciiTheme="minorHAnsi" w:hAnsiTheme="minorHAnsi"/>
          <w:lang w:val="es-ES_tradnl"/>
        </w:rPr>
        <w:t>:  Puntos</w:t>
      </w:r>
      <w:proofErr w:type="gramEnd"/>
      <w:r w:rsidRPr="00DC134C">
        <w:rPr>
          <w:rFonts w:asciiTheme="minorHAnsi" w:hAnsiTheme="minorHAnsi"/>
          <w:lang w:val="es-ES_tradnl"/>
        </w:rPr>
        <w:t xml:space="preserve"> de observación cortina </w:t>
      </w:r>
      <w:proofErr w:type="spellStart"/>
      <w:r w:rsidRPr="00DC134C">
        <w:rPr>
          <w:rFonts w:asciiTheme="minorHAnsi" w:hAnsiTheme="minorHAnsi"/>
          <w:lang w:val="es-ES_tradnl"/>
        </w:rPr>
        <w:t>Eucalyptus</w:t>
      </w:r>
      <w:proofErr w:type="spellEnd"/>
      <w:r w:rsidRPr="00DC134C">
        <w:rPr>
          <w:rFonts w:asciiTheme="minorHAnsi" w:hAnsiTheme="minorHAnsi"/>
          <w:lang w:val="es-ES_tradnl"/>
        </w:rPr>
        <w:t xml:space="preserve"> </w:t>
      </w:r>
      <w:proofErr w:type="spellStart"/>
      <w:r w:rsidRPr="00DC134C">
        <w:rPr>
          <w:rFonts w:asciiTheme="minorHAnsi" w:hAnsiTheme="minorHAnsi"/>
          <w:lang w:val="es-ES_tradnl"/>
        </w:rPr>
        <w:t>globulus</w:t>
      </w:r>
      <w:proofErr w:type="spellEnd"/>
      <w:r w:rsidRPr="00DC134C">
        <w:rPr>
          <w:rFonts w:asciiTheme="minorHAnsi" w:hAnsiTheme="minorHAnsi"/>
          <w:lang w:val="es-ES_tradnl"/>
        </w:rPr>
        <w:t xml:space="preserve"> límite sur oeste</w:t>
      </w:r>
    </w:p>
    <w:p w:rsidR="00EA182E" w:rsidRPr="00C16D2F" w:rsidRDefault="00EA182E" w:rsidP="003138F9">
      <w:pPr>
        <w:tabs>
          <w:tab w:val="left" w:pos="7590"/>
        </w:tabs>
        <w:jc w:val="both"/>
        <w:rPr>
          <w:rFonts w:asciiTheme="minorHAnsi" w:hAnsiTheme="minorHAnsi"/>
          <w:b/>
          <w:lang w:val="es-ES_tradnl"/>
        </w:rPr>
      </w:pPr>
      <w:r>
        <w:rPr>
          <w:rFonts w:asciiTheme="minorHAnsi" w:hAnsiTheme="minorHAnsi"/>
          <w:b/>
          <w:noProof/>
          <w:lang w:val="es-CL" w:eastAsia="es-CL"/>
        </w:rPr>
        <w:drawing>
          <wp:inline distT="0" distB="0" distL="0" distR="0">
            <wp:extent cx="6400800" cy="3779520"/>
            <wp:effectExtent l="38100" t="38100" r="38100" b="3048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tina.jpg"/>
                    <pic:cNvPicPr/>
                  </pic:nvPicPr>
                  <pic:blipFill>
                    <a:blip r:embed="rId19">
                      <a:extLst>
                        <a:ext uri="{28A0092B-C50C-407E-A947-70E740481C1C}">
                          <a14:useLocalDpi xmlns:a14="http://schemas.microsoft.com/office/drawing/2010/main" val="0"/>
                        </a:ext>
                      </a:extLst>
                    </a:blip>
                    <a:stretch>
                      <a:fillRect/>
                    </a:stretch>
                  </pic:blipFill>
                  <pic:spPr>
                    <a:xfrm>
                      <a:off x="0" y="0"/>
                      <a:ext cx="6400800" cy="3779520"/>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290261" w:rsidRPr="00C16D2F" w:rsidRDefault="00290261" w:rsidP="00290261">
      <w:pPr>
        <w:tabs>
          <w:tab w:val="left" w:pos="7590"/>
        </w:tabs>
        <w:rPr>
          <w:rFonts w:asciiTheme="minorHAnsi" w:hAnsiTheme="minorHAnsi"/>
          <w:b/>
          <w:lang w:val="es-ES_tradnl"/>
        </w:rPr>
      </w:pPr>
      <w:r>
        <w:rPr>
          <w:rFonts w:asciiTheme="minorHAnsi" w:hAnsiTheme="minorHAnsi"/>
          <w:b/>
          <w:lang w:val="es-CL"/>
        </w:rPr>
        <w:t xml:space="preserve">Puntos de observación </w:t>
      </w:r>
      <w:r w:rsidRPr="00C16D2F">
        <w:rPr>
          <w:rFonts w:asciiTheme="minorHAnsi" w:hAnsiTheme="minorHAnsi"/>
          <w:b/>
          <w:lang w:val="es-CL"/>
        </w:rPr>
        <w:t xml:space="preserve">Cortina de </w:t>
      </w:r>
      <w:proofErr w:type="spellStart"/>
      <w:r w:rsidRPr="00C16D2F">
        <w:rPr>
          <w:rFonts w:asciiTheme="minorHAnsi" w:hAnsiTheme="minorHAnsi"/>
          <w:b/>
          <w:i/>
          <w:lang w:val="es-CL"/>
        </w:rPr>
        <w:t>Eucalyptus</w:t>
      </w:r>
      <w:proofErr w:type="spellEnd"/>
      <w:r w:rsidRPr="00C16D2F">
        <w:rPr>
          <w:rFonts w:asciiTheme="minorHAnsi" w:hAnsiTheme="minorHAnsi"/>
          <w:b/>
          <w:i/>
          <w:lang w:val="es-CL"/>
        </w:rPr>
        <w:t xml:space="preserve"> </w:t>
      </w:r>
      <w:proofErr w:type="spellStart"/>
      <w:r w:rsidRPr="00C16D2F">
        <w:rPr>
          <w:rFonts w:asciiTheme="minorHAnsi" w:hAnsiTheme="minorHAnsi"/>
          <w:b/>
          <w:i/>
          <w:lang w:val="es-CL"/>
        </w:rPr>
        <w:t>sp</w:t>
      </w:r>
      <w:proofErr w:type="spellEnd"/>
      <w:r w:rsidRPr="00C16D2F">
        <w:rPr>
          <w:rFonts w:asciiTheme="minorHAnsi" w:hAnsiTheme="minorHAnsi"/>
          <w:b/>
          <w:lang w:val="es-CL"/>
        </w:rPr>
        <w:t>. Límite sur oeste</w:t>
      </w:r>
    </w:p>
    <w:p w:rsidR="00DD583C" w:rsidRDefault="00DD583C" w:rsidP="004D50A2">
      <w:pPr>
        <w:tabs>
          <w:tab w:val="left" w:pos="7590"/>
        </w:tabs>
        <w:jc w:val="center"/>
        <w:rPr>
          <w:rFonts w:asciiTheme="minorHAnsi" w:hAnsiTheme="minorHAnsi"/>
          <w:b/>
          <w:lang w:val="es-ES_tradnl"/>
        </w:rPr>
      </w:pPr>
    </w:p>
    <w:p w:rsidR="00DD583C" w:rsidRDefault="00DD583C" w:rsidP="004D50A2">
      <w:pPr>
        <w:tabs>
          <w:tab w:val="left" w:pos="7590"/>
        </w:tabs>
        <w:jc w:val="center"/>
        <w:rPr>
          <w:rFonts w:asciiTheme="minorHAnsi" w:hAnsiTheme="minorHAnsi"/>
          <w:b/>
          <w:lang w:val="es-ES_tradnl"/>
        </w:rPr>
      </w:pPr>
    </w:p>
    <w:p w:rsidR="004D50A2" w:rsidRDefault="004D50A2" w:rsidP="004D50A2">
      <w:pPr>
        <w:tabs>
          <w:tab w:val="left" w:pos="7590"/>
        </w:tabs>
        <w:jc w:val="center"/>
        <w:rPr>
          <w:rFonts w:asciiTheme="minorHAnsi" w:hAnsiTheme="minorHAnsi"/>
          <w:b/>
          <w:lang w:val="es-ES_tradnl"/>
        </w:rPr>
      </w:pPr>
      <w:r w:rsidRPr="00C16D2F">
        <w:rPr>
          <w:rFonts w:asciiTheme="minorHAnsi" w:hAnsiTheme="minorHAnsi"/>
          <w:b/>
          <w:lang w:val="es-ES_tradnl"/>
        </w:rPr>
        <w:t>ANEXO N°</w:t>
      </w:r>
      <w:r w:rsidR="00817855">
        <w:rPr>
          <w:rFonts w:asciiTheme="minorHAnsi" w:hAnsiTheme="minorHAnsi"/>
          <w:b/>
          <w:lang w:val="es-ES_tradnl"/>
        </w:rPr>
        <w:t>5</w:t>
      </w:r>
    </w:p>
    <w:p w:rsidR="0054318C" w:rsidRDefault="0054318C" w:rsidP="004D50A2">
      <w:pPr>
        <w:tabs>
          <w:tab w:val="left" w:pos="7590"/>
        </w:tabs>
        <w:jc w:val="center"/>
        <w:rPr>
          <w:rFonts w:asciiTheme="minorHAnsi" w:hAnsiTheme="minorHAnsi"/>
          <w:b/>
          <w:lang w:val="es-ES_tradnl"/>
        </w:rPr>
      </w:pPr>
    </w:p>
    <w:p w:rsidR="0054318C" w:rsidRPr="00C16D2F" w:rsidRDefault="0054318C" w:rsidP="004D50A2">
      <w:pPr>
        <w:tabs>
          <w:tab w:val="left" w:pos="7590"/>
        </w:tabs>
        <w:jc w:val="center"/>
        <w:rPr>
          <w:rFonts w:asciiTheme="minorHAnsi" w:hAnsiTheme="minorHAnsi"/>
          <w:b/>
          <w:lang w:val="es-ES_tradnl"/>
        </w:rPr>
      </w:pPr>
      <w:r w:rsidRPr="00C16D2F">
        <w:rPr>
          <w:rFonts w:asciiTheme="minorHAnsi" w:hAnsiTheme="minorHAnsi"/>
          <w:b/>
          <w:lang w:val="es-CL"/>
        </w:rPr>
        <w:t>Área forestación perimetral de 3,5 hectáreas</w:t>
      </w:r>
    </w:p>
    <w:p w:rsidR="004D50A2" w:rsidRDefault="004D50A2" w:rsidP="003138F9">
      <w:pPr>
        <w:tabs>
          <w:tab w:val="left" w:pos="7590"/>
        </w:tabs>
        <w:jc w:val="both"/>
        <w:rPr>
          <w:rFonts w:asciiTheme="minorHAnsi" w:hAnsiTheme="minorHAnsi"/>
          <w:b/>
          <w:lang w:val="es-ES_tradnl"/>
        </w:rPr>
      </w:pPr>
    </w:p>
    <w:p w:rsidR="008D43B7" w:rsidRPr="00C16D2F" w:rsidRDefault="008D43B7" w:rsidP="008D43B7">
      <w:pPr>
        <w:tabs>
          <w:tab w:val="left" w:pos="7590"/>
        </w:tabs>
        <w:jc w:val="both"/>
        <w:rPr>
          <w:rFonts w:asciiTheme="minorHAnsi" w:hAnsiTheme="minorHAnsi"/>
          <w:lang w:val="es-ES_tradnl"/>
        </w:rPr>
      </w:pPr>
      <w:r w:rsidRPr="00C16D2F">
        <w:rPr>
          <w:rFonts w:asciiTheme="minorHAnsi" w:hAnsiTheme="minorHAnsi"/>
          <w:lang w:val="es-ES_tradnl"/>
        </w:rPr>
        <w:t xml:space="preserve">Para determinar la densidad de la plantación </w:t>
      </w:r>
      <w:r>
        <w:rPr>
          <w:rFonts w:asciiTheme="minorHAnsi" w:hAnsiTheme="minorHAnsi"/>
          <w:lang w:val="es-ES_tradnl"/>
        </w:rPr>
        <w:t xml:space="preserve"> y e</w:t>
      </w:r>
      <w:r w:rsidRPr="00C16D2F">
        <w:rPr>
          <w:rFonts w:asciiTheme="minorHAnsi" w:hAnsiTheme="minorHAnsi"/>
          <w:lang w:val="es-ES_tradnl"/>
        </w:rPr>
        <w:t xml:space="preserve">l porcentaje de sobrevivencia se realizaron </w:t>
      </w:r>
      <w:r>
        <w:rPr>
          <w:rFonts w:asciiTheme="minorHAnsi" w:hAnsiTheme="minorHAnsi"/>
          <w:lang w:val="es-ES_tradnl"/>
        </w:rPr>
        <w:t>7</w:t>
      </w:r>
      <w:r w:rsidRPr="00C16D2F">
        <w:rPr>
          <w:rFonts w:asciiTheme="minorHAnsi" w:hAnsiTheme="minorHAnsi"/>
          <w:lang w:val="es-ES_tradnl"/>
        </w:rPr>
        <w:t xml:space="preserve"> parcelas </w:t>
      </w:r>
      <w:r>
        <w:rPr>
          <w:rFonts w:asciiTheme="minorHAnsi" w:hAnsiTheme="minorHAnsi"/>
          <w:lang w:val="es-ES_tradnl"/>
        </w:rPr>
        <w:t xml:space="preserve">circulares de 100 </w:t>
      </w:r>
      <w:r w:rsidRPr="00C16D2F">
        <w:rPr>
          <w:rFonts w:asciiTheme="minorHAnsi" w:hAnsiTheme="minorHAnsi"/>
          <w:lang w:val="es-ES_tradnl"/>
        </w:rPr>
        <w:t>rectangula</w:t>
      </w:r>
      <w:r>
        <w:rPr>
          <w:rFonts w:asciiTheme="minorHAnsi" w:hAnsiTheme="minorHAnsi"/>
          <w:lang w:val="es-ES_tradnl"/>
        </w:rPr>
        <w:t xml:space="preserve">m2. En cada parcela se contabilizaron el total de individuos vivos y muertos de las especies plantadas. Las parcelas fueron </w:t>
      </w:r>
      <w:proofErr w:type="spellStart"/>
      <w:r>
        <w:rPr>
          <w:rFonts w:asciiTheme="minorHAnsi" w:hAnsiTheme="minorHAnsi"/>
          <w:lang w:val="es-ES_tradnl"/>
        </w:rPr>
        <w:t>georeferenciada</w:t>
      </w:r>
      <w:proofErr w:type="spellEnd"/>
      <w:r>
        <w:rPr>
          <w:rFonts w:asciiTheme="minorHAnsi" w:hAnsiTheme="minorHAnsi"/>
          <w:lang w:val="es-ES_tradnl"/>
        </w:rPr>
        <w:t xml:space="preserve"> mediante GPS </w:t>
      </w:r>
      <w:proofErr w:type="spellStart"/>
      <w:r>
        <w:rPr>
          <w:rFonts w:asciiTheme="minorHAnsi" w:hAnsiTheme="minorHAnsi"/>
          <w:lang w:val="es-ES_tradnl"/>
        </w:rPr>
        <w:t>map</w:t>
      </w:r>
      <w:proofErr w:type="spellEnd"/>
      <w:r>
        <w:rPr>
          <w:rFonts w:asciiTheme="minorHAnsi" w:hAnsiTheme="minorHAnsi"/>
          <w:lang w:val="es-ES_tradnl"/>
        </w:rPr>
        <w:t xml:space="preserve"> 60 </w:t>
      </w:r>
      <w:proofErr w:type="spellStart"/>
      <w:r>
        <w:rPr>
          <w:rFonts w:asciiTheme="minorHAnsi" w:hAnsiTheme="minorHAnsi"/>
          <w:lang w:val="es-ES_tradnl"/>
        </w:rPr>
        <w:t>CSx</w:t>
      </w:r>
      <w:proofErr w:type="spellEnd"/>
      <w:r>
        <w:rPr>
          <w:rFonts w:asciiTheme="minorHAnsi" w:hAnsiTheme="minorHAnsi"/>
          <w:lang w:val="es-ES_tradnl"/>
        </w:rPr>
        <w:t xml:space="preserve">,  en WGS84 Huso 19. Las especies plantadas fueron solamente Quillay. En relación a las medidas de protección a la plantación, el </w:t>
      </w:r>
      <w:proofErr w:type="gramStart"/>
      <w:r>
        <w:rPr>
          <w:rFonts w:asciiTheme="minorHAnsi" w:hAnsiTheme="minorHAnsi"/>
          <w:lang w:val="es-ES_tradnl"/>
        </w:rPr>
        <w:t>áreas</w:t>
      </w:r>
      <w:proofErr w:type="gramEnd"/>
      <w:r>
        <w:rPr>
          <w:rFonts w:asciiTheme="minorHAnsi" w:hAnsiTheme="minorHAnsi"/>
          <w:lang w:val="es-ES_tradnl"/>
        </w:rPr>
        <w:t xml:space="preserve"> plantada está cercada parcialmente debido a la ejecución de obras. En los tramos cercados los materiales usados corresponden a postes de madera impregnados, ubicados cada 3 metros, con 5 hebras de alambre de púa. Las plantas no </w:t>
      </w:r>
      <w:proofErr w:type="spellStart"/>
      <w:r>
        <w:rPr>
          <w:rFonts w:asciiTheme="minorHAnsi" w:hAnsiTheme="minorHAnsi"/>
          <w:lang w:val="es-ES_tradnl"/>
        </w:rPr>
        <w:t>cuenta</w:t>
      </w:r>
      <w:r w:rsidR="00811DE6">
        <w:rPr>
          <w:rFonts w:asciiTheme="minorHAnsi" w:hAnsiTheme="minorHAnsi"/>
          <w:lang w:val="es-ES_tradnl"/>
        </w:rPr>
        <w:t>ba</w:t>
      </w:r>
      <w:r>
        <w:rPr>
          <w:rFonts w:asciiTheme="minorHAnsi" w:hAnsiTheme="minorHAnsi"/>
          <w:lang w:val="es-ES_tradnl"/>
        </w:rPr>
        <w:t>n</w:t>
      </w:r>
      <w:proofErr w:type="spellEnd"/>
      <w:r>
        <w:rPr>
          <w:rFonts w:asciiTheme="minorHAnsi" w:hAnsiTheme="minorHAnsi"/>
          <w:lang w:val="es-ES_tradnl"/>
        </w:rPr>
        <w:t xml:space="preserve"> con tutores ni malla individual para la protección contra lagomorfos y contra ramoneo y pisoteo de ganado. Se observaron </w:t>
      </w:r>
      <w:proofErr w:type="spellStart"/>
      <w:r>
        <w:rPr>
          <w:rFonts w:asciiTheme="minorHAnsi" w:hAnsiTheme="minorHAnsi"/>
          <w:lang w:val="es-ES_tradnl"/>
        </w:rPr>
        <w:t>fecas</w:t>
      </w:r>
      <w:proofErr w:type="spellEnd"/>
      <w:r>
        <w:rPr>
          <w:rFonts w:asciiTheme="minorHAnsi" w:hAnsiTheme="minorHAnsi"/>
          <w:lang w:val="es-ES_tradnl"/>
        </w:rPr>
        <w:t xml:space="preserve"> de ganado vacuno y caballar. Hay evidencia que hubo riego por surcos.</w:t>
      </w:r>
      <w:r w:rsidR="00A4120F">
        <w:rPr>
          <w:rFonts w:asciiTheme="minorHAnsi" w:hAnsiTheme="minorHAnsi"/>
          <w:lang w:val="es-ES_tradnl"/>
        </w:rPr>
        <w:t xml:space="preserve"> Se estimó una sobrevivencia de 33% de las plantas, considerado deficitario.</w:t>
      </w:r>
      <w:r>
        <w:rPr>
          <w:rFonts w:asciiTheme="minorHAnsi" w:hAnsiTheme="minorHAnsi"/>
          <w:lang w:val="es-ES_tradnl"/>
        </w:rPr>
        <w:t xml:space="preserve"> Para el cálculo de la superficie, se usó el programa </w:t>
      </w:r>
      <w:proofErr w:type="spellStart"/>
      <w:r>
        <w:rPr>
          <w:rFonts w:asciiTheme="minorHAnsi" w:hAnsiTheme="minorHAnsi"/>
          <w:lang w:val="es-ES_tradnl"/>
        </w:rPr>
        <w:t>Arcmap</w:t>
      </w:r>
      <w:proofErr w:type="spellEnd"/>
      <w:r>
        <w:rPr>
          <w:rFonts w:asciiTheme="minorHAnsi" w:hAnsiTheme="minorHAnsi"/>
          <w:lang w:val="es-ES_tradnl"/>
        </w:rPr>
        <w:t xml:space="preserve"> 9.3, que arrojó una superficie de </w:t>
      </w:r>
      <w:r w:rsidR="00811DE6">
        <w:rPr>
          <w:rFonts w:asciiTheme="minorHAnsi" w:hAnsiTheme="minorHAnsi"/>
          <w:lang w:val="es-ES_tradnl"/>
        </w:rPr>
        <w:t>1,15</w:t>
      </w:r>
      <w:r w:rsidR="00A4120F">
        <w:rPr>
          <w:rFonts w:asciiTheme="minorHAnsi" w:hAnsiTheme="minorHAnsi"/>
          <w:lang w:val="es-ES_tradnl"/>
        </w:rPr>
        <w:t xml:space="preserve"> hectáreas un total a plantar de 3,5, lo que equivale a un cumplimiento de un 32,85%</w:t>
      </w:r>
    </w:p>
    <w:p w:rsidR="008D43B7" w:rsidRDefault="008D43B7" w:rsidP="008D43B7">
      <w:pPr>
        <w:tabs>
          <w:tab w:val="left" w:pos="7590"/>
        </w:tabs>
        <w:jc w:val="both"/>
        <w:rPr>
          <w:rFonts w:asciiTheme="minorHAnsi" w:hAnsiTheme="minorHAnsi"/>
          <w:lang w:val="es-ES_tradnl"/>
        </w:rPr>
      </w:pPr>
    </w:p>
    <w:p w:rsidR="008D43B7" w:rsidRPr="00C16D2F" w:rsidRDefault="008D43B7" w:rsidP="008D43B7">
      <w:pPr>
        <w:tabs>
          <w:tab w:val="left" w:pos="7590"/>
        </w:tabs>
        <w:jc w:val="both"/>
        <w:rPr>
          <w:rFonts w:asciiTheme="minorHAnsi" w:hAnsiTheme="minorHAnsi"/>
          <w:lang w:val="es-ES_tradnl"/>
        </w:rPr>
      </w:pPr>
      <w:r>
        <w:rPr>
          <w:rFonts w:asciiTheme="minorHAnsi" w:hAnsiTheme="minorHAnsi"/>
          <w:lang w:val="es-ES_tradnl"/>
        </w:rPr>
        <w:t>L</w:t>
      </w:r>
      <w:r w:rsidRPr="00C16D2F">
        <w:rPr>
          <w:rFonts w:asciiTheme="minorHAnsi" w:hAnsiTheme="minorHAnsi"/>
          <w:lang w:val="es-ES_tradnl"/>
        </w:rPr>
        <w:t>os datos se presentan en el siguiente cuadro:</w:t>
      </w:r>
    </w:p>
    <w:p w:rsidR="008D43B7" w:rsidRPr="00C16D2F" w:rsidRDefault="008D43B7" w:rsidP="008D43B7">
      <w:pPr>
        <w:tabs>
          <w:tab w:val="left" w:pos="7590"/>
        </w:tabs>
        <w:rPr>
          <w:rFonts w:asciiTheme="minorHAnsi" w:hAnsiTheme="minorHAnsi"/>
          <w:lang w:val="es-ES_tradnl"/>
        </w:rPr>
      </w:pPr>
    </w:p>
    <w:p w:rsidR="008D43B7" w:rsidRPr="00C16D2F" w:rsidRDefault="008D43B7" w:rsidP="008D43B7">
      <w:pPr>
        <w:tabs>
          <w:tab w:val="left" w:pos="7590"/>
        </w:tabs>
        <w:rPr>
          <w:rFonts w:asciiTheme="minorHAnsi" w:hAnsiTheme="minorHAnsi"/>
          <w:lang w:val="es-ES_tradnl"/>
        </w:rPr>
      </w:pPr>
      <w:r w:rsidRPr="00C16D2F">
        <w:rPr>
          <w:rFonts w:asciiTheme="minorHAnsi" w:hAnsiTheme="minorHAnsi"/>
          <w:lang w:val="es-ES_tradnl"/>
        </w:rPr>
        <w:t xml:space="preserve">Cuadro </w:t>
      </w:r>
      <w:r w:rsidR="00DC134C">
        <w:rPr>
          <w:rFonts w:asciiTheme="minorHAnsi" w:hAnsiTheme="minorHAnsi"/>
          <w:lang w:val="es-ES_tradnl"/>
        </w:rPr>
        <w:t>8</w:t>
      </w:r>
      <w:r w:rsidRPr="00C16D2F">
        <w:rPr>
          <w:rFonts w:asciiTheme="minorHAnsi" w:hAnsiTheme="minorHAnsi"/>
          <w:lang w:val="es-ES_tradnl"/>
        </w:rPr>
        <w:t>: Parcelas reforestación Resolución 005/2008</w:t>
      </w:r>
    </w:p>
    <w:p w:rsidR="008D43B7" w:rsidRPr="00C16D2F" w:rsidRDefault="008D43B7" w:rsidP="008D43B7">
      <w:pPr>
        <w:tabs>
          <w:tab w:val="left" w:pos="7590"/>
        </w:tabs>
        <w:rPr>
          <w:rFonts w:asciiTheme="minorHAnsi" w:hAnsiTheme="minorHAnsi"/>
          <w:lang w:val="es-ES_tradnl"/>
        </w:rPr>
      </w:pPr>
    </w:p>
    <w:p w:rsidR="008D43B7" w:rsidRPr="008D43B7" w:rsidRDefault="008D43B7" w:rsidP="003138F9">
      <w:pPr>
        <w:tabs>
          <w:tab w:val="left" w:pos="7590"/>
        </w:tabs>
        <w:jc w:val="both"/>
        <w:rPr>
          <w:rFonts w:asciiTheme="minorHAnsi" w:hAnsiTheme="minorHAnsi"/>
          <w:lang w:val="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7"/>
        <w:gridCol w:w="1137"/>
        <w:gridCol w:w="1137"/>
        <w:gridCol w:w="1137"/>
        <w:gridCol w:w="1136"/>
        <w:gridCol w:w="1136"/>
        <w:gridCol w:w="1136"/>
        <w:gridCol w:w="1136"/>
        <w:gridCol w:w="1128"/>
      </w:tblGrid>
      <w:tr w:rsidR="00C16D2F" w:rsidRPr="00CE6E63" w:rsidTr="004D50A2">
        <w:trPr>
          <w:trHeight w:val="570"/>
        </w:trPr>
        <w:tc>
          <w:tcPr>
            <w:tcW w:w="5000" w:type="pct"/>
            <w:gridSpan w:val="9"/>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 xml:space="preserve">Parcelas circulares de 100 m2 área de forestación 3,5 hectáreas Tranque de Relave Adosado RCA 005/2005 </w:t>
            </w:r>
          </w:p>
        </w:tc>
      </w:tr>
      <w:tr w:rsidR="00C16D2F" w:rsidRPr="009022C8" w:rsidTr="004D50A2">
        <w:trPr>
          <w:trHeight w:val="300"/>
        </w:trPr>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Parcela</w:t>
            </w:r>
          </w:p>
        </w:tc>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Este</w:t>
            </w:r>
          </w:p>
        </w:tc>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Norte</w:t>
            </w:r>
          </w:p>
        </w:tc>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Muertas</w:t>
            </w:r>
          </w:p>
        </w:tc>
        <w:tc>
          <w:tcPr>
            <w:tcW w:w="1667" w:type="pct"/>
            <w:gridSpan w:val="3"/>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Plantas vivas</w:t>
            </w:r>
          </w:p>
        </w:tc>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Total Vivas</w:t>
            </w:r>
          </w:p>
        </w:tc>
        <w:tc>
          <w:tcPr>
            <w:tcW w:w="556" w:type="pct"/>
            <w:vMerge w:val="restar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Total Parcela</w:t>
            </w:r>
          </w:p>
        </w:tc>
      </w:tr>
      <w:tr w:rsidR="00C16D2F" w:rsidRPr="009022C8" w:rsidTr="004D50A2">
        <w:trPr>
          <w:trHeight w:val="300"/>
        </w:trPr>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c>
          <w:tcPr>
            <w:tcW w:w="556" w:type="pc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Quillay</w:t>
            </w:r>
          </w:p>
        </w:tc>
        <w:tc>
          <w:tcPr>
            <w:tcW w:w="556" w:type="pc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Peumo</w:t>
            </w:r>
          </w:p>
        </w:tc>
        <w:tc>
          <w:tcPr>
            <w:tcW w:w="556" w:type="pct"/>
            <w:shd w:val="clear" w:color="000000" w:fill="C5D9F1"/>
            <w:vAlign w:val="center"/>
            <w:hideMark/>
          </w:tcPr>
          <w:p w:rsidR="004D50A2" w:rsidRPr="009022C8" w:rsidRDefault="004D50A2" w:rsidP="004D50A2">
            <w:pPr>
              <w:jc w:val="center"/>
              <w:rPr>
                <w:rFonts w:asciiTheme="minorHAnsi" w:eastAsia="Times New Roman" w:hAnsiTheme="minorHAnsi" w:cs="Arial"/>
                <w:b/>
                <w:bCs/>
                <w:sz w:val="16"/>
                <w:szCs w:val="16"/>
                <w:lang w:val="es-CL" w:eastAsia="es-CL"/>
              </w:rPr>
            </w:pPr>
            <w:r w:rsidRPr="009022C8">
              <w:rPr>
                <w:rFonts w:asciiTheme="minorHAnsi" w:eastAsia="Times New Roman" w:hAnsiTheme="minorHAnsi" w:cs="Arial"/>
                <w:b/>
                <w:bCs/>
                <w:sz w:val="16"/>
                <w:szCs w:val="16"/>
                <w:lang w:val="es-CL" w:eastAsia="es-CL"/>
              </w:rPr>
              <w:t>Palma</w:t>
            </w:r>
          </w:p>
        </w:tc>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c>
          <w:tcPr>
            <w:tcW w:w="556" w:type="pct"/>
            <w:vMerge/>
            <w:vAlign w:val="center"/>
            <w:hideMark/>
          </w:tcPr>
          <w:p w:rsidR="004D50A2" w:rsidRPr="009022C8" w:rsidRDefault="004D50A2" w:rsidP="004D50A2">
            <w:pPr>
              <w:rPr>
                <w:rFonts w:asciiTheme="minorHAnsi" w:eastAsia="Times New Roman" w:hAnsiTheme="minorHAnsi" w:cs="Arial"/>
                <w:b/>
                <w:bCs/>
                <w:sz w:val="16"/>
                <w:szCs w:val="16"/>
                <w:lang w:val="es-CL" w:eastAsia="es-CL"/>
              </w:rPr>
            </w:pP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311864</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6231416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8</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311836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6231443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311818</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6231396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311796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6231478</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311736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6231453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311708</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6231411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5</w:t>
            </w:r>
          </w:p>
        </w:tc>
      </w:tr>
      <w:tr w:rsidR="00C16D2F" w:rsidRPr="009022C8" w:rsidTr="004D50A2">
        <w:trPr>
          <w:trHeight w:val="300"/>
        </w:trPr>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7</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311732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6231412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1</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r>
      <w:tr w:rsidR="00C16D2F" w:rsidRPr="009022C8" w:rsidTr="004D50A2">
        <w:trPr>
          <w:trHeight w:val="300"/>
        </w:trPr>
        <w:tc>
          <w:tcPr>
            <w:tcW w:w="1667" w:type="pct"/>
            <w:gridSpan w:val="3"/>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Promedio</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2,9</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4,9</w:t>
            </w:r>
          </w:p>
        </w:tc>
      </w:tr>
      <w:tr w:rsidR="00C16D2F" w:rsidRPr="009022C8" w:rsidTr="004D50A2">
        <w:trPr>
          <w:trHeight w:val="300"/>
        </w:trPr>
        <w:tc>
          <w:tcPr>
            <w:tcW w:w="1667" w:type="pct"/>
            <w:gridSpan w:val="3"/>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Subtotal/ha</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285,7</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200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485,7</w:t>
            </w:r>
          </w:p>
        </w:tc>
      </w:tr>
      <w:tr w:rsidR="00C16D2F" w:rsidRPr="009022C8" w:rsidTr="004D50A2">
        <w:trPr>
          <w:trHeight w:val="300"/>
        </w:trPr>
        <w:tc>
          <w:tcPr>
            <w:tcW w:w="1667" w:type="pct"/>
            <w:gridSpan w:val="3"/>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Plantas comprometidas/ha</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600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r w:rsidR="00C16D2F" w:rsidRPr="009022C8" w:rsidTr="004D50A2">
        <w:trPr>
          <w:trHeight w:val="300"/>
        </w:trPr>
        <w:tc>
          <w:tcPr>
            <w:tcW w:w="1667" w:type="pct"/>
            <w:gridSpan w:val="3"/>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sobrevivencia estimado</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b/>
                <w:bCs/>
                <w:sz w:val="16"/>
                <w:szCs w:val="16"/>
                <w:lang w:val="es-CL" w:eastAsia="es-CL"/>
              </w:rPr>
            </w:pPr>
            <w:r w:rsidRPr="009022C8">
              <w:rPr>
                <w:rFonts w:asciiTheme="minorHAnsi" w:eastAsia="Times New Roman" w:hAnsiTheme="minorHAnsi"/>
                <w:b/>
                <w:bCs/>
                <w:sz w:val="16"/>
                <w:szCs w:val="16"/>
                <w:lang w:val="es-CL" w:eastAsia="es-CL"/>
              </w:rPr>
              <w:t>33,3%</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r w:rsidR="00C16D2F" w:rsidRPr="009022C8" w:rsidTr="004D50A2">
        <w:trPr>
          <w:trHeight w:val="300"/>
        </w:trPr>
        <w:tc>
          <w:tcPr>
            <w:tcW w:w="1667" w:type="pct"/>
            <w:gridSpan w:val="3"/>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Plantas vivas/ha estimado</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b/>
                <w:bCs/>
                <w:sz w:val="16"/>
                <w:szCs w:val="16"/>
                <w:lang w:val="es-CL" w:eastAsia="es-CL"/>
              </w:rPr>
            </w:pPr>
            <w:r w:rsidRPr="009022C8">
              <w:rPr>
                <w:rFonts w:asciiTheme="minorHAnsi" w:eastAsia="Times New Roman" w:hAnsiTheme="minorHAnsi"/>
                <w:b/>
                <w:bCs/>
                <w:sz w:val="16"/>
                <w:szCs w:val="16"/>
                <w:lang w:val="es-CL" w:eastAsia="es-CL"/>
              </w:rPr>
              <w:t>200</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c>
          <w:tcPr>
            <w:tcW w:w="556" w:type="pct"/>
            <w:shd w:val="clear" w:color="auto" w:fill="auto"/>
            <w:noWrap/>
            <w:vAlign w:val="bottom"/>
            <w:hideMark/>
          </w:tcPr>
          <w:p w:rsidR="004D50A2" w:rsidRPr="009022C8" w:rsidRDefault="004D50A2" w:rsidP="004D50A2">
            <w:pPr>
              <w:jc w:val="center"/>
              <w:rPr>
                <w:rFonts w:asciiTheme="minorHAnsi" w:eastAsia="Times New Roman" w:hAnsiTheme="minorHAnsi"/>
                <w:sz w:val="16"/>
                <w:szCs w:val="16"/>
                <w:lang w:val="es-CL" w:eastAsia="es-CL"/>
              </w:rPr>
            </w:pPr>
            <w:r w:rsidRPr="009022C8">
              <w:rPr>
                <w:rFonts w:asciiTheme="minorHAnsi" w:eastAsia="Times New Roman" w:hAnsiTheme="minorHAnsi"/>
                <w:sz w:val="16"/>
                <w:szCs w:val="16"/>
                <w:lang w:val="es-CL" w:eastAsia="es-CL"/>
              </w:rPr>
              <w:t> </w:t>
            </w:r>
          </w:p>
        </w:tc>
      </w:tr>
    </w:tbl>
    <w:p w:rsidR="004D50A2" w:rsidRDefault="004D50A2" w:rsidP="003138F9">
      <w:pPr>
        <w:tabs>
          <w:tab w:val="left" w:pos="7590"/>
        </w:tabs>
        <w:jc w:val="both"/>
        <w:rPr>
          <w:rFonts w:asciiTheme="minorHAnsi" w:hAnsiTheme="minorHAnsi"/>
          <w:b/>
          <w:sz w:val="16"/>
          <w:szCs w:val="16"/>
          <w:lang w:val="es-ES_tradnl"/>
        </w:rPr>
      </w:pPr>
    </w:p>
    <w:p w:rsidR="00290261" w:rsidRDefault="00290261" w:rsidP="003138F9">
      <w:pPr>
        <w:tabs>
          <w:tab w:val="left" w:pos="7590"/>
        </w:tabs>
        <w:jc w:val="both"/>
        <w:rPr>
          <w:rFonts w:asciiTheme="minorHAnsi" w:hAnsiTheme="minorHAnsi"/>
          <w:b/>
          <w:sz w:val="16"/>
          <w:szCs w:val="16"/>
          <w:lang w:val="es-ES_tradnl"/>
        </w:rPr>
      </w:pPr>
    </w:p>
    <w:p w:rsidR="00290261" w:rsidRDefault="00290261"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DC134C" w:rsidRDefault="00DC134C" w:rsidP="003138F9">
      <w:pPr>
        <w:tabs>
          <w:tab w:val="left" w:pos="7590"/>
        </w:tabs>
        <w:jc w:val="both"/>
        <w:rPr>
          <w:rFonts w:asciiTheme="minorHAnsi" w:hAnsiTheme="minorHAnsi"/>
          <w:b/>
          <w:sz w:val="16"/>
          <w:szCs w:val="16"/>
          <w:lang w:val="es-ES_tradnl"/>
        </w:rPr>
      </w:pPr>
    </w:p>
    <w:p w:rsidR="00290261" w:rsidRDefault="00290261" w:rsidP="003138F9">
      <w:pPr>
        <w:tabs>
          <w:tab w:val="left" w:pos="7590"/>
        </w:tabs>
        <w:jc w:val="both"/>
        <w:rPr>
          <w:rFonts w:asciiTheme="minorHAnsi" w:hAnsiTheme="minorHAnsi"/>
          <w:b/>
          <w:sz w:val="16"/>
          <w:szCs w:val="16"/>
          <w:lang w:val="es-ES_tradnl"/>
        </w:rPr>
      </w:pPr>
    </w:p>
    <w:p w:rsidR="00290261" w:rsidRPr="00DC134C" w:rsidRDefault="00DC134C" w:rsidP="003138F9">
      <w:pPr>
        <w:tabs>
          <w:tab w:val="left" w:pos="7590"/>
        </w:tabs>
        <w:jc w:val="both"/>
        <w:rPr>
          <w:rFonts w:asciiTheme="minorHAnsi" w:hAnsiTheme="minorHAnsi"/>
          <w:sz w:val="16"/>
          <w:szCs w:val="16"/>
          <w:lang w:val="es-ES_tradnl"/>
        </w:rPr>
      </w:pPr>
      <w:r w:rsidRPr="00DC134C">
        <w:rPr>
          <w:rFonts w:asciiTheme="minorHAnsi" w:hAnsiTheme="minorHAnsi"/>
          <w:lang w:val="es-CL"/>
        </w:rPr>
        <w:t xml:space="preserve">Figura 8: </w:t>
      </w:r>
      <w:r w:rsidR="00290261" w:rsidRPr="00DC134C">
        <w:rPr>
          <w:rFonts w:asciiTheme="minorHAnsi" w:hAnsiTheme="minorHAnsi"/>
          <w:lang w:val="es-CL"/>
        </w:rPr>
        <w:t>Parcelas de muestreo Área forestación perimetral de 3,5 hectáreas</w:t>
      </w:r>
    </w:p>
    <w:p w:rsidR="00C16D2F" w:rsidRDefault="00C16D2F" w:rsidP="003138F9">
      <w:pPr>
        <w:tabs>
          <w:tab w:val="left" w:pos="7590"/>
        </w:tabs>
        <w:jc w:val="both"/>
        <w:rPr>
          <w:rFonts w:asciiTheme="minorHAnsi" w:hAnsiTheme="minorHAnsi"/>
          <w:b/>
          <w:lang w:val="es-ES_tradnl"/>
        </w:rPr>
      </w:pPr>
      <w:r w:rsidRPr="00C16D2F">
        <w:rPr>
          <w:rFonts w:asciiTheme="minorHAnsi" w:hAnsiTheme="minorHAnsi"/>
          <w:b/>
          <w:noProof/>
          <w:lang w:val="es-CL" w:eastAsia="es-CL"/>
        </w:rPr>
        <w:drawing>
          <wp:inline distT="0" distB="0" distL="0" distR="0" wp14:anchorId="72F7B6E2" wp14:editId="242FFF3A">
            <wp:extent cx="6400800" cy="4946015"/>
            <wp:effectExtent l="0" t="0" r="0" b="698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 Forestad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00800" cy="4946015"/>
                    </a:xfrm>
                    <a:prstGeom prst="rect">
                      <a:avLst/>
                    </a:prstGeom>
                  </pic:spPr>
                </pic:pic>
              </a:graphicData>
            </a:graphic>
          </wp:inline>
        </w:drawing>
      </w:r>
    </w:p>
    <w:p w:rsidR="00290261" w:rsidRPr="00C16D2F" w:rsidRDefault="00290261" w:rsidP="003138F9">
      <w:pPr>
        <w:tabs>
          <w:tab w:val="left" w:pos="7590"/>
        </w:tabs>
        <w:jc w:val="both"/>
        <w:rPr>
          <w:rFonts w:asciiTheme="minorHAnsi" w:hAnsiTheme="minorHAnsi"/>
          <w:b/>
          <w:lang w:val="es-ES_tradnl"/>
        </w:rPr>
      </w:pPr>
    </w:p>
    <w:sectPr w:rsidR="00290261" w:rsidRPr="00C16D2F" w:rsidSect="000F6AB6">
      <w:headerReference w:type="default" r:id="rId21"/>
      <w:footerReference w:type="default" r:id="rId22"/>
      <w:headerReference w:type="first" r:id="rId23"/>
      <w:pgSz w:w="12240" w:h="15840"/>
      <w:pgMar w:top="1440" w:right="1080" w:bottom="1440" w:left="1080" w:header="567" w:footer="624" w:gutter="0"/>
      <w:pgNumType w:start="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0812" w:rsidRDefault="00C40812" w:rsidP="00F65C42">
      <w:r>
        <w:separator/>
      </w:r>
    </w:p>
  </w:endnote>
  <w:endnote w:type="continuationSeparator" w:id="0">
    <w:p w:rsidR="00C40812" w:rsidRDefault="00C40812" w:rsidP="00F65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ller">
    <w:altName w:val="Malgun Gothic"/>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6E63" w:rsidRPr="006720E5" w:rsidRDefault="00CE6E63">
    <w:pPr>
      <w:ind w:left="227" w:hanging="227"/>
      <w:rPr>
        <w:color w:val="A6A6A6"/>
        <w:sz w:val="14"/>
      </w:rPr>
    </w:pPr>
    <w:r>
      <w:rPr>
        <w:rFonts w:ascii="Aller" w:hAnsi="Aller"/>
        <w:color w:val="1F4887"/>
        <w:sz w:val="16"/>
      </w:rPr>
      <w:t xml:space="preserve">       </w:t>
    </w:r>
  </w:p>
  <w:p w:rsidR="00CE6E63" w:rsidRDefault="00CE6E63">
    <w:pPr>
      <w:pStyle w:val="Piedepgina"/>
      <w:ind w:left="142"/>
      <w:jc w:val="both"/>
    </w:pPr>
    <w:r>
      <w:rPr>
        <w:noProof/>
        <w:lang w:val="es-CL" w:eastAsia="es-CL"/>
      </w:rPr>
      <w:drawing>
        <wp:inline distT="0" distB="0" distL="0" distR="0" wp14:anchorId="6B86BF4D" wp14:editId="2B65E383">
          <wp:extent cx="1247775" cy="66675"/>
          <wp:effectExtent l="0" t="0" r="9525" b="9525"/>
          <wp:docPr id="5" name="Imagen 5" descr="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775" cy="66675"/>
                  </a:xfrm>
                  <a:prstGeom prst="rect">
                    <a:avLst/>
                  </a:prstGeom>
                  <a:noFill/>
                  <a:ln>
                    <a:noFill/>
                  </a:ln>
                </pic:spPr>
              </pic:pic>
            </a:graphicData>
          </a:graphic>
        </wp:inline>
      </w:drawing>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0812" w:rsidRDefault="00C40812" w:rsidP="00F65C42">
      <w:r>
        <w:separator/>
      </w:r>
    </w:p>
  </w:footnote>
  <w:footnote w:type="continuationSeparator" w:id="0">
    <w:p w:rsidR="00C40812" w:rsidRDefault="00C40812" w:rsidP="00F65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6E63" w:rsidRDefault="00CE6E63">
    <w:pPr>
      <w:pStyle w:val="Encabezado"/>
      <w:ind w:left="426"/>
    </w:pPr>
    <w:r>
      <w:rPr>
        <w:noProof/>
        <w:lang w:val="es-CL" w:eastAsia="es-CL"/>
      </w:rPr>
      <w:drawing>
        <wp:inline distT="0" distB="0" distL="0" distR="0" wp14:anchorId="0547D4AB" wp14:editId="2FB64DDC">
          <wp:extent cx="843148" cy="769539"/>
          <wp:effectExtent l="0" t="0" r="0" b="0"/>
          <wp:docPr id="7" name="Imagen 7" descr="LOGO 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R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7932" cy="773905"/>
                  </a:xfrm>
                  <a:prstGeom prst="rect">
                    <a:avLst/>
                  </a:prstGeom>
                  <a:noFill/>
                  <a:ln>
                    <a:noFill/>
                  </a:ln>
                </pic:spPr>
              </pic:pic>
            </a:graphicData>
          </a:graphic>
        </wp:inline>
      </w:drawing>
    </w:r>
    <w:r>
      <w:t xml:space="preserve">                                                                                            </w:t>
    </w:r>
    <w:r>
      <w:rPr>
        <w:noProof/>
        <w:lang w:val="es-CL" w:eastAsia="es-CL"/>
      </w:rPr>
      <w:drawing>
        <wp:inline distT="0" distB="0" distL="0" distR="0" wp14:anchorId="7FD5AB10" wp14:editId="43108337">
          <wp:extent cx="1381125" cy="847725"/>
          <wp:effectExtent l="0" t="0" r="9525" b="9525"/>
          <wp:docPr id="6" name="Imagen 6" descr="LOGO ÁR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ÁRBOL"/>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6E63" w:rsidRDefault="00CE6E63">
    <w:pPr>
      <w:pStyle w:val="Encabezado"/>
    </w:pPr>
    <w:r>
      <w:rPr>
        <w:noProof/>
        <w:lang w:val="es-CL" w:eastAsia="es-CL"/>
      </w:rPr>
      <w:drawing>
        <wp:inline distT="0" distB="0" distL="0" distR="0" wp14:anchorId="7ED5D9D9" wp14:editId="6D13620D">
          <wp:extent cx="1028700" cy="933450"/>
          <wp:effectExtent l="0" t="0" r="0" b="0"/>
          <wp:docPr id="4" name="Imagen 4" descr="C:\Users\demo_2\Desktop\mis documentos\SECCIÓN SEIA\LOGOS PRESENTACIONES\LOGO 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mo_2\Desktop\mis documentos\SECCIÓN SEIA\LOGOS PRESENTACIONES\LOGO RE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0318" cy="934918"/>
                  </a:xfrm>
                  <a:prstGeom prst="rect">
                    <a:avLst/>
                  </a:prstGeom>
                  <a:noFill/>
                  <a:ln>
                    <a:noFill/>
                  </a:ln>
                </pic:spPr>
              </pic:pic>
            </a:graphicData>
          </a:graphic>
        </wp:inline>
      </w:drawing>
    </w:r>
    <w:r>
      <w:rPr>
        <w:noProof/>
        <w:lang w:val="es-CL" w:eastAsia="es-CL"/>
      </w:rPr>
      <w:tab/>
    </w:r>
    <w:r>
      <w:rPr>
        <w:noProof/>
        <w:lang w:val="es-CL" w:eastAsia="es-CL"/>
      </w:rPr>
      <w:tab/>
    </w:r>
    <w:r>
      <w:rPr>
        <w:noProof/>
        <w:lang w:val="es-CL" w:eastAsia="es-CL"/>
      </w:rPr>
      <w:drawing>
        <wp:inline distT="0" distB="0" distL="0" distR="0" wp14:anchorId="1BA56F42" wp14:editId="34A9E50F">
          <wp:extent cx="1066800" cy="655053"/>
          <wp:effectExtent l="0" t="0" r="0" b="0"/>
          <wp:docPr id="3" name="Imagen 3" descr="C:\Users\demo_2\Desktop\mis documentos\SECCIÓN SEIA\LOGOS PRESENTACIONES\LOGO ÁR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mo_2\Desktop\mis documentos\SECCIÓN SEIA\LOGOS PRESENTACIONES\LOGO ÁRBOL.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6800" cy="655053"/>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80D8A"/>
    <w:multiLevelType w:val="hybridMultilevel"/>
    <w:tmpl w:val="8F0ADA14"/>
    <w:lvl w:ilvl="0" w:tplc="96F4B490">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nsid w:val="07BE2D9C"/>
    <w:multiLevelType w:val="hybridMultilevel"/>
    <w:tmpl w:val="227EBDF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2A622B9B"/>
    <w:multiLevelType w:val="hybridMultilevel"/>
    <w:tmpl w:val="227EBDF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2C851C84"/>
    <w:multiLevelType w:val="multilevel"/>
    <w:tmpl w:val="BC964FF2"/>
    <w:lvl w:ilvl="0">
      <w:start w:val="5"/>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3BC240BB"/>
    <w:multiLevelType w:val="hybridMultilevel"/>
    <w:tmpl w:val="4D32ED4E"/>
    <w:lvl w:ilvl="0" w:tplc="B9A81462">
      <w:start w:val="1"/>
      <w:numFmt w:val="decimal"/>
      <w:lvlText w:val="%1."/>
      <w:lvlJc w:val="left"/>
      <w:pPr>
        <w:ind w:left="1440" w:hanging="360"/>
      </w:pPr>
      <w:rPr>
        <w:rFonts w:hint="default"/>
        <w:u w:val="single"/>
      </w:r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5">
    <w:nsid w:val="4FB35461"/>
    <w:multiLevelType w:val="hybridMultilevel"/>
    <w:tmpl w:val="227EBDF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nsid w:val="5D2A5EFD"/>
    <w:multiLevelType w:val="hybridMultilevel"/>
    <w:tmpl w:val="227EBDF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
  </w:num>
  <w:num w:numId="2">
    <w:abstractNumId w:val="6"/>
  </w:num>
  <w:num w:numId="3">
    <w:abstractNumId w:val="2"/>
  </w:num>
  <w:num w:numId="4">
    <w:abstractNumId w:val="5"/>
  </w:num>
  <w:num w:numId="5">
    <w:abstractNumId w:val="0"/>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5C42"/>
    <w:rsid w:val="0000461C"/>
    <w:rsid w:val="00005B2B"/>
    <w:rsid w:val="00011A42"/>
    <w:rsid w:val="00015BCD"/>
    <w:rsid w:val="00016C63"/>
    <w:rsid w:val="0002448A"/>
    <w:rsid w:val="000268F2"/>
    <w:rsid w:val="00041BEC"/>
    <w:rsid w:val="0005477C"/>
    <w:rsid w:val="00062247"/>
    <w:rsid w:val="000626DE"/>
    <w:rsid w:val="00072F83"/>
    <w:rsid w:val="00076FBC"/>
    <w:rsid w:val="000834A6"/>
    <w:rsid w:val="00084124"/>
    <w:rsid w:val="0008596E"/>
    <w:rsid w:val="00093919"/>
    <w:rsid w:val="000A16C1"/>
    <w:rsid w:val="000A29B8"/>
    <w:rsid w:val="000A3C6D"/>
    <w:rsid w:val="000A736B"/>
    <w:rsid w:val="000B2CB3"/>
    <w:rsid w:val="000B470F"/>
    <w:rsid w:val="000C1186"/>
    <w:rsid w:val="000D0680"/>
    <w:rsid w:val="000D0E3F"/>
    <w:rsid w:val="000D4CEB"/>
    <w:rsid w:val="000D6E89"/>
    <w:rsid w:val="000E5478"/>
    <w:rsid w:val="000F01DA"/>
    <w:rsid w:val="000F6AB6"/>
    <w:rsid w:val="0011483F"/>
    <w:rsid w:val="00131865"/>
    <w:rsid w:val="001466B5"/>
    <w:rsid w:val="001534BA"/>
    <w:rsid w:val="0015692A"/>
    <w:rsid w:val="00171531"/>
    <w:rsid w:val="0017371B"/>
    <w:rsid w:val="00175856"/>
    <w:rsid w:val="001849AD"/>
    <w:rsid w:val="00184DE5"/>
    <w:rsid w:val="00185F4E"/>
    <w:rsid w:val="001867CA"/>
    <w:rsid w:val="001872B9"/>
    <w:rsid w:val="00192544"/>
    <w:rsid w:val="00193B5B"/>
    <w:rsid w:val="00195A52"/>
    <w:rsid w:val="001A0834"/>
    <w:rsid w:val="001A0D07"/>
    <w:rsid w:val="001B034B"/>
    <w:rsid w:val="001D4CED"/>
    <w:rsid w:val="001E0177"/>
    <w:rsid w:val="001E6553"/>
    <w:rsid w:val="001F723D"/>
    <w:rsid w:val="00203331"/>
    <w:rsid w:val="0021388C"/>
    <w:rsid w:val="002206F4"/>
    <w:rsid w:val="0022240F"/>
    <w:rsid w:val="00241384"/>
    <w:rsid w:val="00242057"/>
    <w:rsid w:val="00254B6A"/>
    <w:rsid w:val="002631F2"/>
    <w:rsid w:val="00263FAD"/>
    <w:rsid w:val="00283212"/>
    <w:rsid w:val="00283958"/>
    <w:rsid w:val="0028526D"/>
    <w:rsid w:val="002861C2"/>
    <w:rsid w:val="002873DE"/>
    <w:rsid w:val="00290261"/>
    <w:rsid w:val="0029478E"/>
    <w:rsid w:val="002A5D92"/>
    <w:rsid w:val="002B1217"/>
    <w:rsid w:val="002B2893"/>
    <w:rsid w:val="002B3060"/>
    <w:rsid w:val="002B47A2"/>
    <w:rsid w:val="002B7930"/>
    <w:rsid w:val="002C625A"/>
    <w:rsid w:val="002D5345"/>
    <w:rsid w:val="002D61FF"/>
    <w:rsid w:val="002E0316"/>
    <w:rsid w:val="0030047A"/>
    <w:rsid w:val="00306C89"/>
    <w:rsid w:val="003073CA"/>
    <w:rsid w:val="00307A31"/>
    <w:rsid w:val="00310848"/>
    <w:rsid w:val="00312C74"/>
    <w:rsid w:val="003138F9"/>
    <w:rsid w:val="00330FDB"/>
    <w:rsid w:val="003323E8"/>
    <w:rsid w:val="003343DE"/>
    <w:rsid w:val="0034057C"/>
    <w:rsid w:val="0034282A"/>
    <w:rsid w:val="003433CE"/>
    <w:rsid w:val="00345B14"/>
    <w:rsid w:val="00356E08"/>
    <w:rsid w:val="00357F8C"/>
    <w:rsid w:val="00361E25"/>
    <w:rsid w:val="00365B58"/>
    <w:rsid w:val="0036665F"/>
    <w:rsid w:val="003674A1"/>
    <w:rsid w:val="003707E8"/>
    <w:rsid w:val="0038070B"/>
    <w:rsid w:val="00384535"/>
    <w:rsid w:val="003A0E59"/>
    <w:rsid w:val="003A5FEB"/>
    <w:rsid w:val="003A616B"/>
    <w:rsid w:val="003B78AA"/>
    <w:rsid w:val="003D2E8A"/>
    <w:rsid w:val="003D3DA1"/>
    <w:rsid w:val="003D3EB7"/>
    <w:rsid w:val="003E06DE"/>
    <w:rsid w:val="003F252B"/>
    <w:rsid w:val="003F4BDC"/>
    <w:rsid w:val="003F52BF"/>
    <w:rsid w:val="004158A7"/>
    <w:rsid w:val="004176D1"/>
    <w:rsid w:val="0042410F"/>
    <w:rsid w:val="00432335"/>
    <w:rsid w:val="00437AE2"/>
    <w:rsid w:val="00455F78"/>
    <w:rsid w:val="00475C6C"/>
    <w:rsid w:val="004841E8"/>
    <w:rsid w:val="004862A0"/>
    <w:rsid w:val="004B1A12"/>
    <w:rsid w:val="004B34B2"/>
    <w:rsid w:val="004B3CFF"/>
    <w:rsid w:val="004D1211"/>
    <w:rsid w:val="004D3BE8"/>
    <w:rsid w:val="004D3CEE"/>
    <w:rsid w:val="004D50A2"/>
    <w:rsid w:val="004E0875"/>
    <w:rsid w:val="004E6F1E"/>
    <w:rsid w:val="004E753F"/>
    <w:rsid w:val="004F2BB5"/>
    <w:rsid w:val="004F7AE8"/>
    <w:rsid w:val="005114DF"/>
    <w:rsid w:val="005270F8"/>
    <w:rsid w:val="0052786A"/>
    <w:rsid w:val="005317D6"/>
    <w:rsid w:val="00533AF9"/>
    <w:rsid w:val="00534BB3"/>
    <w:rsid w:val="0054318C"/>
    <w:rsid w:val="00554737"/>
    <w:rsid w:val="00557F91"/>
    <w:rsid w:val="005731D8"/>
    <w:rsid w:val="005739B2"/>
    <w:rsid w:val="005759DA"/>
    <w:rsid w:val="005B01BC"/>
    <w:rsid w:val="005B03DE"/>
    <w:rsid w:val="005C0DDA"/>
    <w:rsid w:val="005C6C0D"/>
    <w:rsid w:val="005D2038"/>
    <w:rsid w:val="005E26D8"/>
    <w:rsid w:val="005E44DA"/>
    <w:rsid w:val="005E6639"/>
    <w:rsid w:val="005F4E0F"/>
    <w:rsid w:val="00600BFF"/>
    <w:rsid w:val="00610147"/>
    <w:rsid w:val="0061071E"/>
    <w:rsid w:val="00624D74"/>
    <w:rsid w:val="0063194B"/>
    <w:rsid w:val="00647177"/>
    <w:rsid w:val="00653D25"/>
    <w:rsid w:val="00654F54"/>
    <w:rsid w:val="0067343D"/>
    <w:rsid w:val="0067435B"/>
    <w:rsid w:val="00677D4D"/>
    <w:rsid w:val="00677D83"/>
    <w:rsid w:val="00680730"/>
    <w:rsid w:val="006A233F"/>
    <w:rsid w:val="006B1153"/>
    <w:rsid w:val="006C786A"/>
    <w:rsid w:val="006D12A3"/>
    <w:rsid w:val="006D2443"/>
    <w:rsid w:val="006D68F3"/>
    <w:rsid w:val="006D716E"/>
    <w:rsid w:val="006E1D3F"/>
    <w:rsid w:val="006E1DB3"/>
    <w:rsid w:val="00705E8F"/>
    <w:rsid w:val="007151F5"/>
    <w:rsid w:val="007223C5"/>
    <w:rsid w:val="0072288A"/>
    <w:rsid w:val="00722A92"/>
    <w:rsid w:val="00725049"/>
    <w:rsid w:val="00725D14"/>
    <w:rsid w:val="00725D1F"/>
    <w:rsid w:val="007336B5"/>
    <w:rsid w:val="00736874"/>
    <w:rsid w:val="00744D31"/>
    <w:rsid w:val="007515EC"/>
    <w:rsid w:val="00756A6D"/>
    <w:rsid w:val="0076281A"/>
    <w:rsid w:val="007735DA"/>
    <w:rsid w:val="00773BEC"/>
    <w:rsid w:val="00775BEC"/>
    <w:rsid w:val="00786196"/>
    <w:rsid w:val="00787D5E"/>
    <w:rsid w:val="00790153"/>
    <w:rsid w:val="007924EC"/>
    <w:rsid w:val="007A07F9"/>
    <w:rsid w:val="007C14FB"/>
    <w:rsid w:val="007C1978"/>
    <w:rsid w:val="007D6321"/>
    <w:rsid w:val="007D6BC7"/>
    <w:rsid w:val="007E31D4"/>
    <w:rsid w:val="007F32B3"/>
    <w:rsid w:val="007F69DB"/>
    <w:rsid w:val="007F71DE"/>
    <w:rsid w:val="00807B77"/>
    <w:rsid w:val="008101CE"/>
    <w:rsid w:val="00811DE6"/>
    <w:rsid w:val="00817855"/>
    <w:rsid w:val="008445CA"/>
    <w:rsid w:val="00855B76"/>
    <w:rsid w:val="00862D34"/>
    <w:rsid w:val="00866BE1"/>
    <w:rsid w:val="00872A31"/>
    <w:rsid w:val="00872C2B"/>
    <w:rsid w:val="00873D12"/>
    <w:rsid w:val="00876CCD"/>
    <w:rsid w:val="00881EA7"/>
    <w:rsid w:val="00892A20"/>
    <w:rsid w:val="00893F21"/>
    <w:rsid w:val="00897C26"/>
    <w:rsid w:val="008B1BDF"/>
    <w:rsid w:val="008C3009"/>
    <w:rsid w:val="008C3B91"/>
    <w:rsid w:val="008D0346"/>
    <w:rsid w:val="008D43B7"/>
    <w:rsid w:val="008E041D"/>
    <w:rsid w:val="008E5B17"/>
    <w:rsid w:val="008F4532"/>
    <w:rsid w:val="008F685E"/>
    <w:rsid w:val="008F68CD"/>
    <w:rsid w:val="009022C8"/>
    <w:rsid w:val="0090740B"/>
    <w:rsid w:val="009358F9"/>
    <w:rsid w:val="00941B3A"/>
    <w:rsid w:val="00942288"/>
    <w:rsid w:val="00976867"/>
    <w:rsid w:val="0098730E"/>
    <w:rsid w:val="00987987"/>
    <w:rsid w:val="009A114F"/>
    <w:rsid w:val="009A1741"/>
    <w:rsid w:val="009A61A4"/>
    <w:rsid w:val="009C31E2"/>
    <w:rsid w:val="009C46C9"/>
    <w:rsid w:val="009D6CA1"/>
    <w:rsid w:val="009F3ECF"/>
    <w:rsid w:val="00A01FF2"/>
    <w:rsid w:val="00A056A3"/>
    <w:rsid w:val="00A11739"/>
    <w:rsid w:val="00A13FAB"/>
    <w:rsid w:val="00A20380"/>
    <w:rsid w:val="00A27EEB"/>
    <w:rsid w:val="00A32405"/>
    <w:rsid w:val="00A4120F"/>
    <w:rsid w:val="00A428D5"/>
    <w:rsid w:val="00A4637A"/>
    <w:rsid w:val="00A5336F"/>
    <w:rsid w:val="00A5569F"/>
    <w:rsid w:val="00A66183"/>
    <w:rsid w:val="00A66C37"/>
    <w:rsid w:val="00A70123"/>
    <w:rsid w:val="00A75299"/>
    <w:rsid w:val="00A76202"/>
    <w:rsid w:val="00AA4357"/>
    <w:rsid w:val="00AB5E45"/>
    <w:rsid w:val="00AB6909"/>
    <w:rsid w:val="00AC26D9"/>
    <w:rsid w:val="00AC6FA1"/>
    <w:rsid w:val="00AD195C"/>
    <w:rsid w:val="00AE2662"/>
    <w:rsid w:val="00AE2BBD"/>
    <w:rsid w:val="00AE4D4B"/>
    <w:rsid w:val="00AF6263"/>
    <w:rsid w:val="00B029EA"/>
    <w:rsid w:val="00B02CE1"/>
    <w:rsid w:val="00B10E7D"/>
    <w:rsid w:val="00B20AAF"/>
    <w:rsid w:val="00B33F96"/>
    <w:rsid w:val="00B55831"/>
    <w:rsid w:val="00B669FF"/>
    <w:rsid w:val="00B67747"/>
    <w:rsid w:val="00B7090C"/>
    <w:rsid w:val="00B77F56"/>
    <w:rsid w:val="00B85096"/>
    <w:rsid w:val="00BA09BD"/>
    <w:rsid w:val="00BA2142"/>
    <w:rsid w:val="00BA253F"/>
    <w:rsid w:val="00BA632F"/>
    <w:rsid w:val="00BA7CF6"/>
    <w:rsid w:val="00BB67A3"/>
    <w:rsid w:val="00C02F75"/>
    <w:rsid w:val="00C03ACA"/>
    <w:rsid w:val="00C071A4"/>
    <w:rsid w:val="00C16D2F"/>
    <w:rsid w:val="00C225FB"/>
    <w:rsid w:val="00C26732"/>
    <w:rsid w:val="00C27A57"/>
    <w:rsid w:val="00C33303"/>
    <w:rsid w:val="00C336EC"/>
    <w:rsid w:val="00C36E20"/>
    <w:rsid w:val="00C40812"/>
    <w:rsid w:val="00C44039"/>
    <w:rsid w:val="00C50945"/>
    <w:rsid w:val="00C50F23"/>
    <w:rsid w:val="00C52956"/>
    <w:rsid w:val="00C71B1F"/>
    <w:rsid w:val="00C84C28"/>
    <w:rsid w:val="00C862DA"/>
    <w:rsid w:val="00CC4337"/>
    <w:rsid w:val="00CC5303"/>
    <w:rsid w:val="00CD3484"/>
    <w:rsid w:val="00CD3765"/>
    <w:rsid w:val="00CE1DF9"/>
    <w:rsid w:val="00CE23A1"/>
    <w:rsid w:val="00CE6E63"/>
    <w:rsid w:val="00CF3415"/>
    <w:rsid w:val="00D0548D"/>
    <w:rsid w:val="00D148B2"/>
    <w:rsid w:val="00D236F4"/>
    <w:rsid w:val="00D301F8"/>
    <w:rsid w:val="00D3064D"/>
    <w:rsid w:val="00D31001"/>
    <w:rsid w:val="00D32B85"/>
    <w:rsid w:val="00D32F1C"/>
    <w:rsid w:val="00D42763"/>
    <w:rsid w:val="00D50BA2"/>
    <w:rsid w:val="00D5207D"/>
    <w:rsid w:val="00D624C6"/>
    <w:rsid w:val="00D77570"/>
    <w:rsid w:val="00D95AAF"/>
    <w:rsid w:val="00DA263B"/>
    <w:rsid w:val="00DA2AA8"/>
    <w:rsid w:val="00DA6937"/>
    <w:rsid w:val="00DB334D"/>
    <w:rsid w:val="00DC134C"/>
    <w:rsid w:val="00DC2EFA"/>
    <w:rsid w:val="00DD583C"/>
    <w:rsid w:val="00DE352B"/>
    <w:rsid w:val="00DE4350"/>
    <w:rsid w:val="00DF3E0A"/>
    <w:rsid w:val="00E25B18"/>
    <w:rsid w:val="00E30420"/>
    <w:rsid w:val="00E41FBE"/>
    <w:rsid w:val="00E610BB"/>
    <w:rsid w:val="00E63D7C"/>
    <w:rsid w:val="00E64E7F"/>
    <w:rsid w:val="00E900C8"/>
    <w:rsid w:val="00E907A5"/>
    <w:rsid w:val="00E93799"/>
    <w:rsid w:val="00EA182E"/>
    <w:rsid w:val="00EB5C52"/>
    <w:rsid w:val="00EB7C37"/>
    <w:rsid w:val="00EC4627"/>
    <w:rsid w:val="00ED38D2"/>
    <w:rsid w:val="00ED6422"/>
    <w:rsid w:val="00EE01A5"/>
    <w:rsid w:val="00EE0268"/>
    <w:rsid w:val="00EE194F"/>
    <w:rsid w:val="00EE2FA5"/>
    <w:rsid w:val="00EF2C6D"/>
    <w:rsid w:val="00F00863"/>
    <w:rsid w:val="00F02B08"/>
    <w:rsid w:val="00F0561C"/>
    <w:rsid w:val="00F164CE"/>
    <w:rsid w:val="00F22F52"/>
    <w:rsid w:val="00F27911"/>
    <w:rsid w:val="00F3603E"/>
    <w:rsid w:val="00F40BD3"/>
    <w:rsid w:val="00F476A0"/>
    <w:rsid w:val="00F51842"/>
    <w:rsid w:val="00F56929"/>
    <w:rsid w:val="00F6395A"/>
    <w:rsid w:val="00F64217"/>
    <w:rsid w:val="00F65C42"/>
    <w:rsid w:val="00F66649"/>
    <w:rsid w:val="00F739F5"/>
    <w:rsid w:val="00F73C5D"/>
    <w:rsid w:val="00F77F9C"/>
    <w:rsid w:val="00F80BC2"/>
    <w:rsid w:val="00F832C9"/>
    <w:rsid w:val="00F85A83"/>
    <w:rsid w:val="00F86045"/>
    <w:rsid w:val="00FA532B"/>
    <w:rsid w:val="00FA79C1"/>
    <w:rsid w:val="00FB6CA6"/>
    <w:rsid w:val="00FD0A8E"/>
    <w:rsid w:val="00FD2298"/>
    <w:rsid w:val="00FE1CB8"/>
    <w:rsid w:val="00FE5837"/>
    <w:rsid w:val="00FF6C0A"/>
    <w:rsid w:val="00FF6D73"/>
    <w:rsid w:val="00FF6FC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5C42"/>
    <w:pPr>
      <w:spacing w:after="0" w:line="240" w:lineRule="auto"/>
    </w:pPr>
    <w:rPr>
      <w:rFonts w:ascii="Cambria" w:eastAsia="Cambria" w:hAnsi="Cambria" w:cs="Times New Roman"/>
      <w:sz w:val="24"/>
      <w:szCs w:val="24"/>
      <w:lang w:val="en-US"/>
    </w:rPr>
  </w:style>
  <w:style w:type="paragraph" w:styleId="Ttulo2">
    <w:name w:val="heading 2"/>
    <w:basedOn w:val="Normal"/>
    <w:next w:val="Normal"/>
    <w:link w:val="Ttulo2Car"/>
    <w:qFormat/>
    <w:rsid w:val="00F65C42"/>
    <w:pPr>
      <w:keepNext/>
      <w:ind w:left="1080"/>
      <w:jc w:val="both"/>
      <w:outlineLvl w:val="1"/>
    </w:pPr>
    <w:rPr>
      <w:rFonts w:ascii="Verdana" w:hAnsi="Verdana"/>
      <w:b/>
      <w:color w:val="333333"/>
      <w:sz w:val="22"/>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rsid w:val="00F65C42"/>
    <w:rPr>
      <w:rFonts w:ascii="Verdana" w:eastAsia="Cambria" w:hAnsi="Verdana" w:cs="Times New Roman"/>
      <w:b/>
      <w:color w:val="333333"/>
      <w:szCs w:val="24"/>
      <w:lang w:val="es-ES_tradnl"/>
    </w:rPr>
  </w:style>
  <w:style w:type="paragraph" w:styleId="Encabezado">
    <w:name w:val="header"/>
    <w:basedOn w:val="Normal"/>
    <w:link w:val="EncabezadoCar"/>
    <w:unhideWhenUsed/>
    <w:rsid w:val="00F65C42"/>
    <w:pPr>
      <w:tabs>
        <w:tab w:val="center" w:pos="4320"/>
        <w:tab w:val="right" w:pos="8640"/>
      </w:tabs>
    </w:pPr>
  </w:style>
  <w:style w:type="character" w:customStyle="1" w:styleId="EncabezadoCar">
    <w:name w:val="Encabezado Car"/>
    <w:basedOn w:val="Fuentedeprrafopredeter"/>
    <w:link w:val="Encabezado"/>
    <w:rsid w:val="00F65C42"/>
    <w:rPr>
      <w:rFonts w:ascii="Cambria" w:eastAsia="Cambria" w:hAnsi="Cambria" w:cs="Times New Roman"/>
      <w:sz w:val="24"/>
      <w:szCs w:val="24"/>
      <w:lang w:val="en-US"/>
    </w:rPr>
  </w:style>
  <w:style w:type="paragraph" w:styleId="Piedepgina">
    <w:name w:val="footer"/>
    <w:basedOn w:val="Normal"/>
    <w:link w:val="PiedepginaCar"/>
    <w:unhideWhenUsed/>
    <w:rsid w:val="00F65C42"/>
    <w:pPr>
      <w:tabs>
        <w:tab w:val="center" w:pos="4320"/>
        <w:tab w:val="right" w:pos="8640"/>
      </w:tabs>
    </w:pPr>
  </w:style>
  <w:style w:type="character" w:customStyle="1" w:styleId="PiedepginaCar">
    <w:name w:val="Pie de página Car"/>
    <w:basedOn w:val="Fuentedeprrafopredeter"/>
    <w:link w:val="Piedepgina"/>
    <w:rsid w:val="00F65C42"/>
    <w:rPr>
      <w:rFonts w:ascii="Cambria" w:eastAsia="Cambria" w:hAnsi="Cambria" w:cs="Times New Roman"/>
      <w:sz w:val="24"/>
      <w:szCs w:val="24"/>
      <w:lang w:val="en-US"/>
    </w:rPr>
  </w:style>
  <w:style w:type="paragraph" w:styleId="Textodeglobo">
    <w:name w:val="Balloon Text"/>
    <w:basedOn w:val="Normal"/>
    <w:link w:val="TextodegloboCar"/>
    <w:uiPriority w:val="99"/>
    <w:semiHidden/>
    <w:unhideWhenUsed/>
    <w:rsid w:val="00F65C42"/>
    <w:rPr>
      <w:rFonts w:ascii="Tahoma" w:hAnsi="Tahoma" w:cs="Tahoma"/>
      <w:sz w:val="16"/>
      <w:szCs w:val="16"/>
    </w:rPr>
  </w:style>
  <w:style w:type="character" w:customStyle="1" w:styleId="TextodegloboCar">
    <w:name w:val="Texto de globo Car"/>
    <w:basedOn w:val="Fuentedeprrafopredeter"/>
    <w:link w:val="Textodeglobo"/>
    <w:uiPriority w:val="99"/>
    <w:semiHidden/>
    <w:rsid w:val="00F65C42"/>
    <w:rPr>
      <w:rFonts w:ascii="Tahoma" w:eastAsia="Cambria" w:hAnsi="Tahoma" w:cs="Tahoma"/>
      <w:sz w:val="16"/>
      <w:szCs w:val="16"/>
      <w:lang w:val="en-US"/>
    </w:rPr>
  </w:style>
  <w:style w:type="paragraph" w:styleId="Prrafodelista">
    <w:name w:val="List Paragraph"/>
    <w:basedOn w:val="Normal"/>
    <w:uiPriority w:val="34"/>
    <w:qFormat/>
    <w:rsid w:val="00786196"/>
    <w:pPr>
      <w:ind w:left="720"/>
      <w:contextualSpacing/>
    </w:pPr>
  </w:style>
  <w:style w:type="table" w:styleId="Tablaconcuadrcula">
    <w:name w:val="Table Grid"/>
    <w:basedOn w:val="Tablanormal"/>
    <w:uiPriority w:val="59"/>
    <w:rsid w:val="006D71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B55831"/>
    <w:pPr>
      <w:spacing w:after="120"/>
      <w:jc w:val="both"/>
    </w:pPr>
    <w:rPr>
      <w:rFonts w:ascii="Times New Roman" w:eastAsia="Times New Roman" w:hAnsi="Times New Roman"/>
      <w:szCs w:val="20"/>
      <w:lang w:val="es-ES_tradnl" w:eastAsia="es-C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5C42"/>
    <w:pPr>
      <w:spacing w:after="0" w:line="240" w:lineRule="auto"/>
    </w:pPr>
    <w:rPr>
      <w:rFonts w:ascii="Cambria" w:eastAsia="Cambria" w:hAnsi="Cambria" w:cs="Times New Roman"/>
      <w:sz w:val="24"/>
      <w:szCs w:val="24"/>
      <w:lang w:val="en-US"/>
    </w:rPr>
  </w:style>
  <w:style w:type="paragraph" w:styleId="Ttulo2">
    <w:name w:val="heading 2"/>
    <w:basedOn w:val="Normal"/>
    <w:next w:val="Normal"/>
    <w:link w:val="Ttulo2Car"/>
    <w:qFormat/>
    <w:rsid w:val="00F65C42"/>
    <w:pPr>
      <w:keepNext/>
      <w:ind w:left="1080"/>
      <w:jc w:val="both"/>
      <w:outlineLvl w:val="1"/>
    </w:pPr>
    <w:rPr>
      <w:rFonts w:ascii="Verdana" w:hAnsi="Verdana"/>
      <w:b/>
      <w:color w:val="333333"/>
      <w:sz w:val="22"/>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rsid w:val="00F65C42"/>
    <w:rPr>
      <w:rFonts w:ascii="Verdana" w:eastAsia="Cambria" w:hAnsi="Verdana" w:cs="Times New Roman"/>
      <w:b/>
      <w:color w:val="333333"/>
      <w:szCs w:val="24"/>
      <w:lang w:val="es-ES_tradnl"/>
    </w:rPr>
  </w:style>
  <w:style w:type="paragraph" w:styleId="Encabezado">
    <w:name w:val="header"/>
    <w:basedOn w:val="Normal"/>
    <w:link w:val="EncabezadoCar"/>
    <w:unhideWhenUsed/>
    <w:rsid w:val="00F65C42"/>
    <w:pPr>
      <w:tabs>
        <w:tab w:val="center" w:pos="4320"/>
        <w:tab w:val="right" w:pos="8640"/>
      </w:tabs>
    </w:pPr>
  </w:style>
  <w:style w:type="character" w:customStyle="1" w:styleId="EncabezadoCar">
    <w:name w:val="Encabezado Car"/>
    <w:basedOn w:val="Fuentedeprrafopredeter"/>
    <w:link w:val="Encabezado"/>
    <w:rsid w:val="00F65C42"/>
    <w:rPr>
      <w:rFonts w:ascii="Cambria" w:eastAsia="Cambria" w:hAnsi="Cambria" w:cs="Times New Roman"/>
      <w:sz w:val="24"/>
      <w:szCs w:val="24"/>
      <w:lang w:val="en-US"/>
    </w:rPr>
  </w:style>
  <w:style w:type="paragraph" w:styleId="Piedepgina">
    <w:name w:val="footer"/>
    <w:basedOn w:val="Normal"/>
    <w:link w:val="PiedepginaCar"/>
    <w:unhideWhenUsed/>
    <w:rsid w:val="00F65C42"/>
    <w:pPr>
      <w:tabs>
        <w:tab w:val="center" w:pos="4320"/>
        <w:tab w:val="right" w:pos="8640"/>
      </w:tabs>
    </w:pPr>
  </w:style>
  <w:style w:type="character" w:customStyle="1" w:styleId="PiedepginaCar">
    <w:name w:val="Pie de página Car"/>
    <w:basedOn w:val="Fuentedeprrafopredeter"/>
    <w:link w:val="Piedepgina"/>
    <w:rsid w:val="00F65C42"/>
    <w:rPr>
      <w:rFonts w:ascii="Cambria" w:eastAsia="Cambria" w:hAnsi="Cambria" w:cs="Times New Roman"/>
      <w:sz w:val="24"/>
      <w:szCs w:val="24"/>
      <w:lang w:val="en-US"/>
    </w:rPr>
  </w:style>
  <w:style w:type="paragraph" w:styleId="Textodeglobo">
    <w:name w:val="Balloon Text"/>
    <w:basedOn w:val="Normal"/>
    <w:link w:val="TextodegloboCar"/>
    <w:uiPriority w:val="99"/>
    <w:semiHidden/>
    <w:unhideWhenUsed/>
    <w:rsid w:val="00F65C42"/>
    <w:rPr>
      <w:rFonts w:ascii="Tahoma" w:hAnsi="Tahoma" w:cs="Tahoma"/>
      <w:sz w:val="16"/>
      <w:szCs w:val="16"/>
    </w:rPr>
  </w:style>
  <w:style w:type="character" w:customStyle="1" w:styleId="TextodegloboCar">
    <w:name w:val="Texto de globo Car"/>
    <w:basedOn w:val="Fuentedeprrafopredeter"/>
    <w:link w:val="Textodeglobo"/>
    <w:uiPriority w:val="99"/>
    <w:semiHidden/>
    <w:rsid w:val="00F65C42"/>
    <w:rPr>
      <w:rFonts w:ascii="Tahoma" w:eastAsia="Cambria" w:hAnsi="Tahoma" w:cs="Tahoma"/>
      <w:sz w:val="16"/>
      <w:szCs w:val="16"/>
      <w:lang w:val="en-US"/>
    </w:rPr>
  </w:style>
  <w:style w:type="paragraph" w:styleId="Prrafodelista">
    <w:name w:val="List Paragraph"/>
    <w:basedOn w:val="Normal"/>
    <w:uiPriority w:val="34"/>
    <w:qFormat/>
    <w:rsid w:val="00786196"/>
    <w:pPr>
      <w:ind w:left="720"/>
      <w:contextualSpacing/>
    </w:pPr>
  </w:style>
  <w:style w:type="table" w:styleId="Tablaconcuadrcula">
    <w:name w:val="Table Grid"/>
    <w:basedOn w:val="Tablanormal"/>
    <w:uiPriority w:val="59"/>
    <w:rsid w:val="006D71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B55831"/>
    <w:pPr>
      <w:spacing w:after="120"/>
      <w:jc w:val="both"/>
    </w:pPr>
    <w:rPr>
      <w:rFonts w:ascii="Times New Roman" w:eastAsia="Times New Roman" w:hAnsi="Times New Roman"/>
      <w:szCs w:val="20"/>
      <w:lang w:val="es-ES_tradnl"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103669">
      <w:bodyDiv w:val="1"/>
      <w:marLeft w:val="0"/>
      <w:marRight w:val="0"/>
      <w:marTop w:val="0"/>
      <w:marBottom w:val="0"/>
      <w:divBdr>
        <w:top w:val="none" w:sz="0" w:space="0" w:color="auto"/>
        <w:left w:val="none" w:sz="0" w:space="0" w:color="auto"/>
        <w:bottom w:val="none" w:sz="0" w:space="0" w:color="auto"/>
        <w:right w:val="none" w:sz="0" w:space="0" w:color="auto"/>
      </w:divBdr>
    </w:div>
    <w:div w:id="556741949">
      <w:bodyDiv w:val="1"/>
      <w:marLeft w:val="0"/>
      <w:marRight w:val="0"/>
      <w:marTop w:val="0"/>
      <w:marBottom w:val="0"/>
      <w:divBdr>
        <w:top w:val="none" w:sz="0" w:space="0" w:color="auto"/>
        <w:left w:val="none" w:sz="0" w:space="0" w:color="auto"/>
        <w:bottom w:val="none" w:sz="0" w:space="0" w:color="auto"/>
        <w:right w:val="none" w:sz="0" w:space="0" w:color="auto"/>
      </w:divBdr>
    </w:div>
    <w:div w:id="693531331">
      <w:bodyDiv w:val="1"/>
      <w:marLeft w:val="0"/>
      <w:marRight w:val="0"/>
      <w:marTop w:val="0"/>
      <w:marBottom w:val="0"/>
      <w:divBdr>
        <w:top w:val="none" w:sz="0" w:space="0" w:color="auto"/>
        <w:left w:val="none" w:sz="0" w:space="0" w:color="auto"/>
        <w:bottom w:val="none" w:sz="0" w:space="0" w:color="auto"/>
        <w:right w:val="none" w:sz="0" w:space="0" w:color="auto"/>
      </w:divBdr>
    </w:div>
    <w:div w:id="1318344179">
      <w:bodyDiv w:val="1"/>
      <w:marLeft w:val="0"/>
      <w:marRight w:val="0"/>
      <w:marTop w:val="0"/>
      <w:marBottom w:val="0"/>
      <w:divBdr>
        <w:top w:val="none" w:sz="0" w:space="0" w:color="auto"/>
        <w:left w:val="none" w:sz="0" w:space="0" w:color="auto"/>
        <w:bottom w:val="none" w:sz="0" w:space="0" w:color="auto"/>
        <w:right w:val="none" w:sz="0" w:space="0" w:color="auto"/>
      </w:divBdr>
    </w:div>
    <w:div w:id="1498691424">
      <w:bodyDiv w:val="1"/>
      <w:marLeft w:val="0"/>
      <w:marRight w:val="0"/>
      <w:marTop w:val="0"/>
      <w:marBottom w:val="0"/>
      <w:divBdr>
        <w:top w:val="none" w:sz="0" w:space="0" w:color="auto"/>
        <w:left w:val="none" w:sz="0" w:space="0" w:color="auto"/>
        <w:bottom w:val="none" w:sz="0" w:space="0" w:color="auto"/>
        <w:right w:val="none" w:sz="0" w:space="0" w:color="auto"/>
      </w:divBdr>
    </w:div>
    <w:div w:id="1677727721">
      <w:bodyDiv w:val="1"/>
      <w:marLeft w:val="0"/>
      <w:marRight w:val="0"/>
      <w:marTop w:val="0"/>
      <w:marBottom w:val="0"/>
      <w:divBdr>
        <w:top w:val="none" w:sz="0" w:space="0" w:color="auto"/>
        <w:left w:val="none" w:sz="0" w:space="0" w:color="auto"/>
        <w:bottom w:val="none" w:sz="0" w:space="0" w:color="auto"/>
        <w:right w:val="none" w:sz="0" w:space="0" w:color="auto"/>
      </w:divBdr>
    </w:div>
    <w:div w:id="1960794707">
      <w:bodyDiv w:val="1"/>
      <w:marLeft w:val="0"/>
      <w:marRight w:val="0"/>
      <w:marTop w:val="0"/>
      <w:marBottom w:val="0"/>
      <w:divBdr>
        <w:top w:val="none" w:sz="0" w:space="0" w:color="auto"/>
        <w:left w:val="none" w:sz="0" w:space="0" w:color="auto"/>
        <w:bottom w:val="none" w:sz="0" w:space="0" w:color="auto"/>
        <w:right w:val="none" w:sz="0" w:space="0" w:color="auto"/>
      </w:divBdr>
    </w:div>
    <w:div w:id="2039693394">
      <w:bodyDiv w:val="1"/>
      <w:marLeft w:val="0"/>
      <w:marRight w:val="0"/>
      <w:marTop w:val="0"/>
      <w:marBottom w:val="0"/>
      <w:divBdr>
        <w:top w:val="none" w:sz="0" w:space="0" w:color="auto"/>
        <w:left w:val="none" w:sz="0" w:space="0" w:color="auto"/>
        <w:bottom w:val="none" w:sz="0" w:space="0" w:color="auto"/>
        <w:right w:val="none" w:sz="0" w:space="0" w:color="auto"/>
      </w:divBdr>
    </w:div>
    <w:div w:id="2075618327">
      <w:bodyDiv w:val="1"/>
      <w:marLeft w:val="0"/>
      <w:marRight w:val="0"/>
      <w:marTop w:val="0"/>
      <w:marBottom w:val="0"/>
      <w:divBdr>
        <w:top w:val="none" w:sz="0" w:space="0" w:color="auto"/>
        <w:left w:val="none" w:sz="0" w:space="0" w:color="auto"/>
        <w:bottom w:val="none" w:sz="0" w:space="0" w:color="auto"/>
        <w:right w:val="none" w:sz="0" w:space="0" w:color="auto"/>
      </w:divBdr>
    </w:div>
    <w:div w:id="2080210349">
      <w:bodyDiv w:val="1"/>
      <w:marLeft w:val="0"/>
      <w:marRight w:val="0"/>
      <w:marTop w:val="0"/>
      <w:marBottom w:val="0"/>
      <w:divBdr>
        <w:top w:val="none" w:sz="0" w:space="0" w:color="auto"/>
        <w:left w:val="none" w:sz="0" w:space="0" w:color="auto"/>
        <w:bottom w:val="none" w:sz="0" w:space="0" w:color="auto"/>
        <w:right w:val="none" w:sz="0" w:space="0" w:color="auto"/>
      </w:divBdr>
    </w:div>
    <w:div w:id="2132282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microsoft.com/office/2007/relationships/hdphoto" Target="media/hdphoto1.wdp"/><Relationship Id="rId17" Type="http://schemas.microsoft.com/office/2007/relationships/hdphoto" Target="media/hdphoto2.wdp"/><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9.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CB9BC-4869-45DB-B6B1-3F7E8C960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3794</Words>
  <Characters>20868</Characters>
  <Application>Microsoft Office Word</Application>
  <DocSecurity>0</DocSecurity>
  <Lines>173</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demo</dc:creator>
  <cp:lastModifiedBy>Boris Cerda Pavés</cp:lastModifiedBy>
  <cp:revision>2</cp:revision>
  <cp:lastPrinted>2014-08-29T17:26:00Z</cp:lastPrinted>
  <dcterms:created xsi:type="dcterms:W3CDTF">2014-12-15T21:14:00Z</dcterms:created>
  <dcterms:modified xsi:type="dcterms:W3CDTF">2014-12-15T21:14:00Z</dcterms:modified>
</cp:coreProperties>
</file>